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4B" w:rsidRPr="009C722C" w:rsidRDefault="00DC22D1" w:rsidP="004E644B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4E644B" w:rsidRPr="009C7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E644B" w:rsidRPr="009C722C" w:rsidRDefault="00DC22D1" w:rsidP="004E64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4E644B" w:rsidRPr="009C7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4E644B" w:rsidRPr="009C722C" w:rsidRDefault="00DC22D1" w:rsidP="004E64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4E644B" w:rsidRPr="009C7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E644B" w:rsidRPr="009C7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4E644B" w:rsidRPr="009C72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4E644B" w:rsidRPr="009C7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</w:p>
    <w:p w:rsidR="004E644B" w:rsidRPr="009C722C" w:rsidRDefault="004E644B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i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kontrolu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trošenja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javnih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sredstava</w:t>
      </w:r>
    </w:p>
    <w:p w:rsidR="004E644B" w:rsidRPr="009C722C" w:rsidRDefault="004E644B" w:rsidP="004E644B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9C722C">
        <w:rPr>
          <w:rFonts w:ascii="Times New Roman" w:hAnsi="Times New Roman"/>
          <w:sz w:val="24"/>
          <w:szCs w:val="24"/>
        </w:rPr>
        <w:t xml:space="preserve">011 </w:t>
      </w:r>
      <w:r w:rsidR="00DC22D1">
        <w:rPr>
          <w:rFonts w:ascii="Times New Roman" w:hAnsi="Times New Roman"/>
          <w:sz w:val="24"/>
          <w:szCs w:val="24"/>
        </w:rPr>
        <w:t>Broj</w:t>
      </w:r>
      <w:r w:rsidRPr="009C722C">
        <w:rPr>
          <w:rFonts w:ascii="Times New Roman" w:hAnsi="Times New Roman"/>
          <w:sz w:val="24"/>
          <w:szCs w:val="24"/>
        </w:rPr>
        <w:t>:</w:t>
      </w:r>
      <w:r w:rsidRPr="009C72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10C8" w:rsidRPr="000D2878">
        <w:rPr>
          <w:rFonts w:ascii="Times New Roman" w:eastAsia="Times New Roman" w:hAnsi="Times New Roman"/>
          <w:sz w:val="26"/>
          <w:szCs w:val="26"/>
          <w:lang w:eastAsia="en-GB"/>
        </w:rPr>
        <w:t>06-2/</w:t>
      </w:r>
      <w:r w:rsidR="00D610C8">
        <w:rPr>
          <w:rFonts w:ascii="Times New Roman" w:eastAsia="Times New Roman" w:hAnsi="Times New Roman"/>
          <w:sz w:val="26"/>
          <w:szCs w:val="26"/>
          <w:lang w:val="sr-Cyrl-RS" w:eastAsia="en-GB"/>
        </w:rPr>
        <w:t>29</w:t>
      </w:r>
      <w:r w:rsidR="00D610C8">
        <w:rPr>
          <w:rFonts w:ascii="Times New Roman" w:eastAsia="Times New Roman" w:hAnsi="Times New Roman"/>
          <w:sz w:val="26"/>
          <w:szCs w:val="26"/>
          <w:lang w:eastAsia="en-GB"/>
        </w:rPr>
        <w:t>-23</w:t>
      </w:r>
    </w:p>
    <w:p w:rsidR="004E644B" w:rsidRPr="009C722C" w:rsidRDefault="004E644B" w:rsidP="004E644B">
      <w:pPr>
        <w:pStyle w:val="NoSpacing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  <w:lang w:val="sr-Cyrl-RS"/>
        </w:rPr>
        <w:t>2</w:t>
      </w:r>
      <w:r w:rsidR="00D610C8">
        <w:rPr>
          <w:rFonts w:ascii="Times New Roman" w:hAnsi="Times New Roman"/>
          <w:sz w:val="24"/>
          <w:szCs w:val="24"/>
          <w:lang w:val="sr-Cyrl-RS"/>
        </w:rPr>
        <w:t>0</w:t>
      </w:r>
      <w:r w:rsidRPr="009C722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/>
          <w:sz w:val="24"/>
          <w:szCs w:val="24"/>
          <w:lang w:val="sr-Cyrl-RS"/>
        </w:rPr>
        <w:t>februar</w:t>
      </w:r>
      <w:r w:rsidRPr="009C722C">
        <w:rPr>
          <w:rFonts w:ascii="Times New Roman" w:hAnsi="Times New Roman"/>
          <w:sz w:val="24"/>
          <w:szCs w:val="24"/>
        </w:rPr>
        <w:t xml:space="preserve"> 202</w:t>
      </w:r>
      <w:r w:rsidRPr="009C722C">
        <w:rPr>
          <w:rFonts w:ascii="Times New Roman" w:hAnsi="Times New Roman"/>
          <w:sz w:val="24"/>
          <w:szCs w:val="24"/>
          <w:lang w:val="sr-Cyrl-RS"/>
        </w:rPr>
        <w:t>3</w:t>
      </w:r>
      <w:r w:rsidRPr="009C722C">
        <w:rPr>
          <w:rFonts w:ascii="Times New Roman" w:hAnsi="Times New Roman"/>
          <w:sz w:val="24"/>
          <w:szCs w:val="24"/>
        </w:rPr>
        <w:t xml:space="preserve">. </w:t>
      </w:r>
      <w:r w:rsidR="00DC22D1">
        <w:rPr>
          <w:rFonts w:ascii="Times New Roman" w:hAnsi="Times New Roman"/>
          <w:sz w:val="24"/>
          <w:szCs w:val="24"/>
        </w:rPr>
        <w:t>godine</w:t>
      </w:r>
    </w:p>
    <w:p w:rsidR="004E644B" w:rsidRPr="009C722C" w:rsidRDefault="00DC22D1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4E644B" w:rsidRPr="009C722C" w:rsidRDefault="004E644B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9C722C" w:rsidRDefault="004E644B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9C722C" w:rsidRDefault="004E644B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9C722C" w:rsidRDefault="00DC22D1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4E644B" w:rsidRPr="009C722C" w:rsidRDefault="004E644B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C722C">
        <w:rPr>
          <w:rFonts w:ascii="Times New Roman" w:hAnsi="Times New Roman"/>
          <w:sz w:val="24"/>
          <w:szCs w:val="24"/>
          <w:lang w:val="sr-Cyrl-RS"/>
        </w:rPr>
        <w:t>1</w:t>
      </w:r>
      <w:r w:rsidR="00D610C8">
        <w:rPr>
          <w:rFonts w:ascii="Times New Roman" w:hAnsi="Times New Roman"/>
          <w:sz w:val="24"/>
          <w:szCs w:val="24"/>
          <w:lang w:val="sr-Cyrl-RS"/>
        </w:rPr>
        <w:t>6</w:t>
      </w:r>
      <w:r w:rsidRPr="009C722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/>
          <w:sz w:val="24"/>
          <w:szCs w:val="24"/>
        </w:rPr>
        <w:t>SEDNICE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ODBORA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ZA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FINANSIJE</w:t>
      </w:r>
      <w:r w:rsidRPr="009C722C">
        <w:rPr>
          <w:rFonts w:ascii="Times New Roman" w:hAnsi="Times New Roman"/>
          <w:sz w:val="24"/>
          <w:szCs w:val="24"/>
        </w:rPr>
        <w:t xml:space="preserve">, </w:t>
      </w:r>
      <w:r w:rsidR="00DC22D1">
        <w:rPr>
          <w:rFonts w:ascii="Times New Roman" w:hAnsi="Times New Roman"/>
          <w:sz w:val="24"/>
          <w:szCs w:val="24"/>
        </w:rPr>
        <w:t>REPUBLIČKI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BUDžET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I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KONTROLU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TROŠENjA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JAVNIH</w:t>
      </w:r>
      <w:r w:rsidRPr="009C722C">
        <w:rPr>
          <w:rFonts w:ascii="Times New Roman" w:hAnsi="Times New Roman"/>
          <w:sz w:val="24"/>
          <w:szCs w:val="24"/>
        </w:rPr>
        <w:t xml:space="preserve"> </w:t>
      </w:r>
      <w:r w:rsidR="00DC22D1">
        <w:rPr>
          <w:rFonts w:ascii="Times New Roman" w:hAnsi="Times New Roman"/>
          <w:sz w:val="24"/>
          <w:szCs w:val="24"/>
        </w:rPr>
        <w:t>SREDSTAVA</w:t>
      </w:r>
      <w:r w:rsidRPr="009C722C">
        <w:rPr>
          <w:rFonts w:ascii="Times New Roman" w:hAnsi="Times New Roman"/>
          <w:sz w:val="24"/>
          <w:szCs w:val="24"/>
        </w:rPr>
        <w:t>,</w:t>
      </w:r>
    </w:p>
    <w:p w:rsidR="004E644B" w:rsidRPr="009C722C" w:rsidRDefault="00DC22D1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ODRŽANE</w:t>
      </w:r>
      <w:r w:rsidR="004E644B" w:rsidRPr="009C722C">
        <w:rPr>
          <w:rFonts w:ascii="Times New Roman" w:hAnsi="Times New Roman"/>
          <w:sz w:val="24"/>
          <w:szCs w:val="24"/>
        </w:rPr>
        <w:t xml:space="preserve"> </w:t>
      </w:r>
      <w:r w:rsidR="00D610C8">
        <w:rPr>
          <w:rFonts w:ascii="Times New Roman" w:hAnsi="Times New Roman"/>
          <w:sz w:val="24"/>
          <w:szCs w:val="24"/>
          <w:lang w:val="sr-Cyrl-RS"/>
        </w:rPr>
        <w:t>20</w:t>
      </w:r>
      <w:r w:rsidR="004E644B" w:rsidRPr="009C72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4E644B" w:rsidRPr="009C72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644B" w:rsidRPr="009C722C">
        <w:rPr>
          <w:rFonts w:ascii="Times New Roman" w:hAnsi="Times New Roman"/>
          <w:sz w:val="24"/>
          <w:szCs w:val="24"/>
        </w:rPr>
        <w:t xml:space="preserve"> 202</w:t>
      </w:r>
      <w:r w:rsidR="004E644B" w:rsidRPr="009C722C">
        <w:rPr>
          <w:rFonts w:ascii="Times New Roman" w:hAnsi="Times New Roman"/>
          <w:sz w:val="24"/>
          <w:szCs w:val="24"/>
          <w:lang w:val="sr-Cyrl-RS"/>
        </w:rPr>
        <w:t>3</w:t>
      </w:r>
      <w:r w:rsidR="004E644B" w:rsidRPr="009C72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4E644B" w:rsidRPr="009C722C" w:rsidRDefault="004E644B" w:rsidP="004E644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644B" w:rsidRPr="009C722C" w:rsidRDefault="004E644B" w:rsidP="004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44B" w:rsidRPr="009C722C" w:rsidRDefault="00DC22D1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644B" w:rsidRPr="009C722C" w:rsidRDefault="00DC22D1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Arsić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44B" w:rsidRPr="009C722C" w:rsidRDefault="00DC22D1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E64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Kondić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Tijana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Davidovac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Bukumirović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</w:t>
      </w:r>
      <w:r w:rsidR="00D610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Rozalija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Ekres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44B" w:rsidRPr="009C722C" w:rsidRDefault="00DC22D1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Jugović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Radosavljevića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4E644B" w:rsidRPr="009C722C" w:rsidRDefault="00DC22D1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CE8" w:rsidRDefault="00DC22D1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61682D" w:rsidRP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61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460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prosvete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nauke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tehnološkog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Ema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Dragulj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460CE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682D" w:rsidRPr="009C722C" w:rsidRDefault="00460CE8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72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E644B" w:rsidRPr="009C722C" w:rsidRDefault="00DC22D1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r w:rsidR="004E644B"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4E644B"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460CE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E644B" w:rsidRPr="009C7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44B" w:rsidRPr="009C72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E644B" w:rsidRPr="009C722C">
        <w:rPr>
          <w:rFonts w:ascii="Times New Roman" w:hAnsi="Times New Roman" w:cs="Times New Roman"/>
          <w:bCs/>
          <w:sz w:val="24"/>
          <w:szCs w:val="24"/>
        </w:rPr>
        <w:t>1</w:t>
      </w:r>
      <w:r w:rsidR="00460CE8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4E644B" w:rsidRPr="009C7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glasova</w:t>
      </w:r>
      <w:r w:rsidR="004E644B" w:rsidRPr="009C7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460CE8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4E644B" w:rsidRPr="009C72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r w:rsidR="004E644B"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r w:rsidR="004E644B" w:rsidRPr="009C72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644B" w:rsidRPr="009C722C" w:rsidRDefault="004E644B" w:rsidP="004E6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644B" w:rsidRPr="009C722C" w:rsidRDefault="00DC22D1" w:rsidP="004E6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E644B" w:rsidRPr="009C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E644B" w:rsidRPr="009C722C" w:rsidRDefault="004E644B" w:rsidP="004E6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0CE8" w:rsidRDefault="004E644B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C72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DC22D1">
        <w:rPr>
          <w:rFonts w:ascii="Times New Roman" w:hAnsi="Times New Roman" w:cs="Times New Roman"/>
          <w:bCs/>
          <w:sz w:val="24"/>
          <w:szCs w:val="24"/>
        </w:rPr>
        <w:t>Razmatranje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Predloga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zakona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potvrđivanju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Finansijskog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ugovora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Razvoj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rečne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transportne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infrastrukture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Srbiji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B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između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Republike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Srbije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Evropske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investicione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banke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22D1">
        <w:rPr>
          <w:rFonts w:ascii="Times New Roman" w:hAnsi="Times New Roman" w:cs="Times New Roman"/>
          <w:bCs/>
          <w:sz w:val="24"/>
          <w:szCs w:val="24"/>
        </w:rPr>
        <w:t>koji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je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podnela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Vlada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C22D1">
        <w:rPr>
          <w:rFonts w:ascii="Times New Roman" w:hAnsi="Times New Roman" w:cs="Times New Roman"/>
          <w:bCs/>
          <w:sz w:val="24"/>
          <w:szCs w:val="24"/>
        </w:rPr>
        <w:t>broj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011-225/23 </w:t>
      </w:r>
      <w:r w:rsidR="00DC22D1">
        <w:rPr>
          <w:rFonts w:ascii="Times New Roman" w:hAnsi="Times New Roman" w:cs="Times New Roman"/>
          <w:bCs/>
          <w:sz w:val="24"/>
          <w:szCs w:val="24"/>
        </w:rPr>
        <w:t>od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DC22D1">
        <w:rPr>
          <w:rFonts w:ascii="Times New Roman" w:hAnsi="Times New Roman" w:cs="Times New Roman"/>
          <w:bCs/>
          <w:sz w:val="24"/>
          <w:szCs w:val="24"/>
        </w:rPr>
        <w:t>februara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 xml:space="preserve"> 2023. </w:t>
      </w:r>
      <w:r w:rsidR="00DC22D1">
        <w:rPr>
          <w:rFonts w:ascii="Times New Roman" w:hAnsi="Times New Roman" w:cs="Times New Roman"/>
          <w:bCs/>
          <w:sz w:val="24"/>
          <w:szCs w:val="24"/>
        </w:rPr>
        <w:t>godine</w:t>
      </w:r>
      <w:r w:rsidR="00460CE8" w:rsidRPr="00460CE8">
        <w:rPr>
          <w:rFonts w:ascii="Times New Roman" w:hAnsi="Times New Roman" w:cs="Times New Roman"/>
          <w:bCs/>
          <w:sz w:val="24"/>
          <w:szCs w:val="24"/>
        </w:rPr>
        <w:t>);</w:t>
      </w:r>
    </w:p>
    <w:p w:rsidR="00460CE8" w:rsidRPr="00460CE8" w:rsidRDefault="00460CE8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C22D1">
        <w:rPr>
          <w:rFonts w:ascii="Times New Roman" w:hAnsi="Times New Roman" w:cs="Times New Roman"/>
          <w:bCs/>
          <w:sz w:val="24"/>
          <w:szCs w:val="24"/>
        </w:rPr>
        <w:t>Razmatranje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Predloga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zakona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potvrđivanju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Ugovora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zajmu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C22D1">
        <w:rPr>
          <w:rFonts w:ascii="Times New Roman" w:hAnsi="Times New Roman" w:cs="Times New Roman"/>
          <w:bCs/>
          <w:sz w:val="24"/>
          <w:szCs w:val="24"/>
        </w:rPr>
        <w:t>Železnički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koridor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H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Srbiji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C22D1">
        <w:rPr>
          <w:rFonts w:ascii="Times New Roman" w:hAnsi="Times New Roman" w:cs="Times New Roman"/>
          <w:bCs/>
          <w:sz w:val="24"/>
          <w:szCs w:val="24"/>
        </w:rPr>
        <w:t>deonica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od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Beograda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do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Niša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C22D1">
        <w:rPr>
          <w:rFonts w:ascii="Times New Roman" w:hAnsi="Times New Roman" w:cs="Times New Roman"/>
          <w:bCs/>
          <w:sz w:val="24"/>
          <w:szCs w:val="24"/>
        </w:rPr>
        <w:t>između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Republike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Srbije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Evropske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banke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obnovu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razvoj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22D1">
        <w:rPr>
          <w:rFonts w:ascii="Times New Roman" w:hAnsi="Times New Roman" w:cs="Times New Roman"/>
          <w:bCs/>
          <w:sz w:val="24"/>
          <w:szCs w:val="24"/>
        </w:rPr>
        <w:t>koji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podnela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Vlada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C22D1">
        <w:rPr>
          <w:rFonts w:ascii="Times New Roman" w:hAnsi="Times New Roman" w:cs="Times New Roman"/>
          <w:bCs/>
          <w:sz w:val="24"/>
          <w:szCs w:val="24"/>
        </w:rPr>
        <w:t>broj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011-227/23 </w:t>
      </w:r>
      <w:r w:rsidR="00DC22D1">
        <w:rPr>
          <w:rFonts w:ascii="Times New Roman" w:hAnsi="Times New Roman" w:cs="Times New Roman"/>
          <w:bCs/>
          <w:sz w:val="24"/>
          <w:szCs w:val="24"/>
        </w:rPr>
        <w:t>od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DC22D1">
        <w:rPr>
          <w:rFonts w:ascii="Times New Roman" w:hAnsi="Times New Roman" w:cs="Times New Roman"/>
          <w:bCs/>
          <w:sz w:val="24"/>
          <w:szCs w:val="24"/>
        </w:rPr>
        <w:t>februara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2023. </w:t>
      </w:r>
      <w:r w:rsidR="00DC22D1">
        <w:rPr>
          <w:rFonts w:ascii="Times New Roman" w:hAnsi="Times New Roman" w:cs="Times New Roman"/>
          <w:bCs/>
          <w:sz w:val="24"/>
          <w:szCs w:val="24"/>
        </w:rPr>
        <w:t>godine</w:t>
      </w:r>
      <w:r w:rsidRPr="00460CE8">
        <w:rPr>
          <w:rFonts w:ascii="Times New Roman" w:hAnsi="Times New Roman" w:cs="Times New Roman"/>
          <w:bCs/>
          <w:sz w:val="24"/>
          <w:szCs w:val="24"/>
        </w:rPr>
        <w:t>);</w:t>
      </w:r>
    </w:p>
    <w:p w:rsidR="00460CE8" w:rsidRPr="00460CE8" w:rsidRDefault="00460CE8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CE8">
        <w:rPr>
          <w:rFonts w:ascii="Times New Roman" w:hAnsi="Times New Roman" w:cs="Times New Roman"/>
          <w:bCs/>
          <w:sz w:val="24"/>
          <w:szCs w:val="24"/>
        </w:rPr>
        <w:tab/>
        <w:t xml:space="preserve">3. </w:t>
      </w:r>
      <w:r w:rsidR="00DC22D1">
        <w:rPr>
          <w:rFonts w:ascii="Times New Roman" w:hAnsi="Times New Roman" w:cs="Times New Roman"/>
          <w:bCs/>
          <w:sz w:val="24"/>
          <w:szCs w:val="24"/>
        </w:rPr>
        <w:t>Razmatranje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Predloga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zakona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potvrđivanju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Finansijskog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ugovora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Železnički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koridor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H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Srbiji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okvirni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sporazum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C22D1">
        <w:rPr>
          <w:rFonts w:ascii="Times New Roman" w:hAnsi="Times New Roman" w:cs="Times New Roman"/>
          <w:bCs/>
          <w:sz w:val="24"/>
          <w:szCs w:val="24"/>
        </w:rPr>
        <w:t>globalna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kapija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između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Republike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Srbije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Evropske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investicione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banke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22D1">
        <w:rPr>
          <w:rFonts w:ascii="Times New Roman" w:hAnsi="Times New Roman" w:cs="Times New Roman"/>
          <w:bCs/>
          <w:sz w:val="24"/>
          <w:szCs w:val="24"/>
        </w:rPr>
        <w:t>koji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podnela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Vlada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C22D1">
        <w:rPr>
          <w:rFonts w:ascii="Times New Roman" w:hAnsi="Times New Roman" w:cs="Times New Roman"/>
          <w:bCs/>
          <w:sz w:val="24"/>
          <w:szCs w:val="24"/>
        </w:rPr>
        <w:t>broj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011-228/23 </w:t>
      </w:r>
      <w:r w:rsidR="00DC22D1">
        <w:rPr>
          <w:rFonts w:ascii="Times New Roman" w:hAnsi="Times New Roman" w:cs="Times New Roman"/>
          <w:bCs/>
          <w:sz w:val="24"/>
          <w:szCs w:val="24"/>
        </w:rPr>
        <w:t>od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DC22D1">
        <w:rPr>
          <w:rFonts w:ascii="Times New Roman" w:hAnsi="Times New Roman" w:cs="Times New Roman"/>
          <w:bCs/>
          <w:sz w:val="24"/>
          <w:szCs w:val="24"/>
        </w:rPr>
        <w:t>februara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2023. </w:t>
      </w:r>
      <w:r w:rsidR="00DC22D1">
        <w:rPr>
          <w:rFonts w:ascii="Times New Roman" w:hAnsi="Times New Roman" w:cs="Times New Roman"/>
          <w:bCs/>
          <w:sz w:val="24"/>
          <w:szCs w:val="24"/>
        </w:rPr>
        <w:t>godine</w:t>
      </w:r>
      <w:r w:rsidRPr="00460CE8">
        <w:rPr>
          <w:rFonts w:ascii="Times New Roman" w:hAnsi="Times New Roman" w:cs="Times New Roman"/>
          <w:bCs/>
          <w:sz w:val="24"/>
          <w:szCs w:val="24"/>
        </w:rPr>
        <w:t>);</w:t>
      </w:r>
    </w:p>
    <w:p w:rsidR="00460CE8" w:rsidRPr="00460CE8" w:rsidRDefault="00460CE8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CE8">
        <w:rPr>
          <w:rFonts w:ascii="Times New Roman" w:hAnsi="Times New Roman" w:cs="Times New Roman"/>
          <w:bCs/>
          <w:sz w:val="24"/>
          <w:szCs w:val="24"/>
        </w:rPr>
        <w:tab/>
        <w:t xml:space="preserve">4. </w:t>
      </w:r>
      <w:r w:rsidR="00DC22D1">
        <w:rPr>
          <w:rFonts w:ascii="Times New Roman" w:hAnsi="Times New Roman" w:cs="Times New Roman"/>
          <w:bCs/>
          <w:sz w:val="24"/>
          <w:szCs w:val="24"/>
        </w:rPr>
        <w:t>Razmatranje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Predloga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zakona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potvrđivanju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Finansijskog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ugovora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Povezane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škole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Srbiji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B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između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Republike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Srbije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Evropske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investicione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banke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22D1">
        <w:rPr>
          <w:rFonts w:ascii="Times New Roman" w:hAnsi="Times New Roman" w:cs="Times New Roman"/>
          <w:bCs/>
          <w:sz w:val="24"/>
          <w:szCs w:val="24"/>
        </w:rPr>
        <w:t>koji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podnela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Vlada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C22D1">
        <w:rPr>
          <w:rFonts w:ascii="Times New Roman" w:hAnsi="Times New Roman" w:cs="Times New Roman"/>
          <w:bCs/>
          <w:sz w:val="24"/>
          <w:szCs w:val="24"/>
        </w:rPr>
        <w:t>broj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011-296/23 </w:t>
      </w:r>
      <w:r w:rsidR="00DC22D1">
        <w:rPr>
          <w:rFonts w:ascii="Times New Roman" w:hAnsi="Times New Roman" w:cs="Times New Roman"/>
          <w:bCs/>
          <w:sz w:val="24"/>
          <w:szCs w:val="24"/>
        </w:rPr>
        <w:t>od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10. </w:t>
      </w:r>
      <w:r w:rsidR="00DC22D1">
        <w:rPr>
          <w:rFonts w:ascii="Times New Roman" w:hAnsi="Times New Roman" w:cs="Times New Roman"/>
          <w:bCs/>
          <w:sz w:val="24"/>
          <w:szCs w:val="24"/>
        </w:rPr>
        <w:t>februara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2023. </w:t>
      </w:r>
      <w:r w:rsidR="00DC22D1">
        <w:rPr>
          <w:rFonts w:ascii="Times New Roman" w:hAnsi="Times New Roman" w:cs="Times New Roman"/>
          <w:bCs/>
          <w:sz w:val="24"/>
          <w:szCs w:val="24"/>
        </w:rPr>
        <w:t>godine</w:t>
      </w:r>
      <w:r w:rsidRPr="00460CE8">
        <w:rPr>
          <w:rFonts w:ascii="Times New Roman" w:hAnsi="Times New Roman" w:cs="Times New Roman"/>
          <w:bCs/>
          <w:sz w:val="24"/>
          <w:szCs w:val="24"/>
        </w:rPr>
        <w:t>);</w:t>
      </w:r>
    </w:p>
    <w:p w:rsidR="00460CE8" w:rsidRPr="00460CE8" w:rsidRDefault="00460CE8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CE8">
        <w:rPr>
          <w:rFonts w:ascii="Times New Roman" w:hAnsi="Times New Roman" w:cs="Times New Roman"/>
          <w:bCs/>
          <w:sz w:val="24"/>
          <w:szCs w:val="24"/>
        </w:rPr>
        <w:tab/>
        <w:t xml:space="preserve">5. </w:t>
      </w:r>
      <w:r w:rsidR="00DC22D1">
        <w:rPr>
          <w:rFonts w:ascii="Times New Roman" w:hAnsi="Times New Roman" w:cs="Times New Roman"/>
          <w:bCs/>
          <w:sz w:val="24"/>
          <w:szCs w:val="24"/>
        </w:rPr>
        <w:t>Donošenje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odluke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pokretanju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postupka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utvrđivanje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predloga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izbor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četiri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člana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Republičke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komisije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zaštitu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prava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postupcima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javnih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nabavki</w:t>
      </w:r>
      <w:r w:rsidRPr="00460CE8">
        <w:rPr>
          <w:rFonts w:ascii="Times New Roman" w:hAnsi="Times New Roman" w:cs="Times New Roman"/>
          <w:bCs/>
          <w:sz w:val="24"/>
          <w:szCs w:val="24"/>
        </w:rPr>
        <w:t>;</w:t>
      </w:r>
    </w:p>
    <w:p w:rsidR="00904CB2" w:rsidRDefault="00460CE8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60CE8">
        <w:rPr>
          <w:rFonts w:ascii="Times New Roman" w:hAnsi="Times New Roman" w:cs="Times New Roman"/>
          <w:bCs/>
          <w:sz w:val="24"/>
          <w:szCs w:val="24"/>
        </w:rPr>
        <w:tab/>
        <w:t xml:space="preserve">6. </w:t>
      </w:r>
      <w:r w:rsidR="00DC22D1">
        <w:rPr>
          <w:rFonts w:ascii="Times New Roman" w:hAnsi="Times New Roman" w:cs="Times New Roman"/>
          <w:bCs/>
          <w:sz w:val="24"/>
          <w:szCs w:val="24"/>
        </w:rPr>
        <w:t>Donošenje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odluke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obrazovanju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Radne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grupe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sprovođenje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postupka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izbor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lastRenderedPageBreak/>
        <w:t>četiri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člana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Republičke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komisije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zaštitu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prava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u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postupcima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javnih</w:t>
      </w:r>
      <w:r w:rsidRPr="0046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2D1">
        <w:rPr>
          <w:rFonts w:ascii="Times New Roman" w:hAnsi="Times New Roman" w:cs="Times New Roman"/>
          <w:bCs/>
          <w:sz w:val="24"/>
          <w:szCs w:val="24"/>
        </w:rPr>
        <w:t>nabavki</w:t>
      </w:r>
      <w:r w:rsidRPr="00460CE8">
        <w:rPr>
          <w:rFonts w:ascii="Times New Roman" w:hAnsi="Times New Roman" w:cs="Times New Roman"/>
          <w:bCs/>
          <w:sz w:val="24"/>
          <w:szCs w:val="24"/>
        </w:rPr>
        <w:t>.</w:t>
      </w:r>
    </w:p>
    <w:p w:rsidR="009C5D0D" w:rsidRPr="009C5D0D" w:rsidRDefault="009C5D0D" w:rsidP="00460CE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04CB2" w:rsidRPr="00C64D37" w:rsidRDefault="00DC22D1" w:rsidP="00904CB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CB2">
        <w:rPr>
          <w:rFonts w:ascii="Times New Roman" w:hAnsi="Times New Roman"/>
          <w:sz w:val="24"/>
          <w:szCs w:val="24"/>
        </w:rPr>
        <w:t xml:space="preserve">, 1 </w:t>
      </w:r>
      <w:r>
        <w:rPr>
          <w:rFonts w:ascii="Times New Roman" w:hAnsi="Times New Roman"/>
          <w:sz w:val="24"/>
          <w:szCs w:val="24"/>
        </w:rPr>
        <w:t>uzdržan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obavi</w:t>
      </w:r>
      <w:r w:rsidR="00904CB2">
        <w:rPr>
          <w:rFonts w:ascii="Times New Roman" w:hAnsi="Times New Roman"/>
          <w:sz w:val="24"/>
          <w:szCs w:val="24"/>
          <w:lang w:val="sr-Cyrl-CS"/>
        </w:rPr>
        <w:t>:</w:t>
      </w:r>
    </w:p>
    <w:p w:rsidR="00904CB2" w:rsidRPr="00C64D37" w:rsidRDefault="00904CB2" w:rsidP="00904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C22D1">
        <w:rPr>
          <w:rFonts w:ascii="Times New Roman" w:hAnsi="Times New Roman"/>
          <w:sz w:val="24"/>
          <w:szCs w:val="24"/>
          <w:lang w:val="sr-Cyrl-RS"/>
        </w:rPr>
        <w:t>Zajednički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jedinstveni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pretres</w:t>
      </w:r>
      <w:r w:rsidRPr="00C64D3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CS"/>
        </w:rPr>
        <w:t>o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CS"/>
        </w:rPr>
        <w:t>tačkama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DC22D1">
        <w:rPr>
          <w:rFonts w:ascii="Times New Roman" w:hAnsi="Times New Roman"/>
          <w:sz w:val="24"/>
          <w:szCs w:val="24"/>
          <w:lang w:val="sr-Cyrl-CS"/>
        </w:rPr>
        <w:t>do</w:t>
      </w:r>
      <w:r>
        <w:rPr>
          <w:rFonts w:ascii="Times New Roman" w:hAnsi="Times New Roman"/>
          <w:sz w:val="24"/>
          <w:szCs w:val="24"/>
          <w:lang w:val="sr-Cyrl-CS"/>
        </w:rPr>
        <w:t xml:space="preserve"> 4.  </w:t>
      </w:r>
      <w:r w:rsidR="00DC22D1"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904CB2" w:rsidRDefault="00904CB2" w:rsidP="00904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DC22D1">
        <w:rPr>
          <w:rFonts w:ascii="Times New Roman" w:hAnsi="Times New Roman"/>
          <w:sz w:val="24"/>
          <w:szCs w:val="24"/>
          <w:lang w:val="sr-Cyrl-RS"/>
        </w:rPr>
        <w:t>Zajednički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jedinstveni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pretres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tačkama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C64D37">
        <w:rPr>
          <w:rFonts w:ascii="Times New Roman" w:hAnsi="Times New Roman"/>
          <w:sz w:val="24"/>
          <w:szCs w:val="24"/>
          <w:lang w:val="sr-Cyrl-RS"/>
        </w:rPr>
        <w:t>.</w:t>
      </w:r>
      <w:r w:rsidR="00ED0C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C64D3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904CB2" w:rsidRPr="00904CB2" w:rsidRDefault="00904CB2" w:rsidP="00904C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04CB2" w:rsidRPr="00904CB2" w:rsidRDefault="00DC22D1" w:rsidP="00904CB2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904CB2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904CB2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904CB2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904CB2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04CB2"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04CB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04CB2" w:rsidRP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svakoj</w:t>
      </w:r>
      <w:r w:rsidR="00904CB2" w:rsidRP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 w:rsidR="00904CB2" w:rsidRPr="00B22F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izjasniti</w:t>
      </w:r>
      <w:r w:rsidR="00904C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pojedinačno</w:t>
      </w:r>
      <w:r w:rsidR="00904CB2" w:rsidRPr="00B22FC6">
        <w:rPr>
          <w:rFonts w:ascii="Times New Roman" w:hAnsi="Times New Roman"/>
          <w:sz w:val="24"/>
          <w:szCs w:val="24"/>
          <w:lang w:val="sr-Cyrl-CS"/>
        </w:rPr>
        <w:t>.</w:t>
      </w:r>
    </w:p>
    <w:p w:rsidR="004E644B" w:rsidRDefault="004E644B" w:rsidP="004E644B">
      <w:pPr>
        <w:spacing w:after="0"/>
        <w:ind w:firstLine="705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C722C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reda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904CB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904CB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zapisnik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CB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2D1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904CB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9C722C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904CB2" w:rsidRDefault="00904CB2" w:rsidP="00904CB2">
      <w:pPr>
        <w:spacing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30A1F" w:rsidRPr="00BC2AAD" w:rsidRDefault="00DC22D1" w:rsidP="00904CB2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Zajednički</w:t>
      </w:r>
      <w:r w:rsidR="00904CB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jedinstveni</w:t>
      </w:r>
      <w:r w:rsidR="00904CB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pretres</w:t>
      </w:r>
      <w:r w:rsidR="00904CB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904CB2"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tačkama</w:t>
      </w:r>
      <w:r w:rsidR="00904CB2"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b/>
          <w:sz w:val="24"/>
          <w:szCs w:val="24"/>
          <w:lang w:val="sr-Cyrl-CS"/>
        </w:rPr>
        <w:t>do</w:t>
      </w:r>
      <w:r w:rsidR="00904CB2">
        <w:rPr>
          <w:rFonts w:ascii="Times New Roman" w:hAnsi="Times New Roman"/>
          <w:b/>
          <w:sz w:val="24"/>
          <w:szCs w:val="24"/>
          <w:lang w:val="sr-Cyrl-CS"/>
        </w:rPr>
        <w:t xml:space="preserve"> 4</w:t>
      </w:r>
      <w:r w:rsidR="00904CB2"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 w:rsidR="00904CB2" w:rsidRPr="005924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</w:p>
    <w:p w:rsidR="00230A1F" w:rsidRDefault="00230A1F" w:rsidP="00230A1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C22D1">
        <w:rPr>
          <w:rFonts w:ascii="Times New Roman" w:hAnsi="Times New Roman"/>
          <w:sz w:val="24"/>
          <w:szCs w:val="24"/>
          <w:lang w:val="sr-Cyrl-RS"/>
        </w:rPr>
        <w:t>Ema</w:t>
      </w:r>
      <w:r w:rsidRPr="00230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Dragulj</w:t>
      </w:r>
      <w:r w:rsidRPr="00230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</w:t>
      </w:r>
      <w:r w:rsidRPr="00230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Uprave</w:t>
      </w:r>
      <w:r w:rsidRPr="00230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 w:rsidRPr="00230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javni</w:t>
      </w:r>
      <w:r w:rsidRPr="00230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dug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svom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izlaganju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detaljno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obrazložila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finansijske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uslove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način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zajma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predloženih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koristiti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otplaćivati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30A1F" w:rsidRPr="003D318D" w:rsidRDefault="00DC22D1" w:rsidP="003D31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Predlog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rečne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transportne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230A1F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obuhvata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odobravanje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zajma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milion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rečne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transportne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Republiku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posebnog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unapređanje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infrastrukturnih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elemenata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unutrašnjeg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vodnog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proizilazi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pristupnog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Evropskoj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uniji</w:t>
      </w:r>
      <w:r w:rsidR="00230A1F" w:rsidRPr="003D318D">
        <w:rPr>
          <w:rFonts w:ascii="Times New Roman" w:hAnsi="Times New Roman"/>
          <w:sz w:val="24"/>
          <w:szCs w:val="24"/>
          <w:lang w:val="sr-Cyrl-RS"/>
        </w:rPr>
        <w:t>.</w:t>
      </w:r>
    </w:p>
    <w:p w:rsidR="001B50A9" w:rsidRDefault="00DC22D1" w:rsidP="003D31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Druga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potvrđivanje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98322D" w:rsidRPr="003D318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Železnički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koridor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98322D" w:rsidRPr="003D318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deonica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Beograda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Niša</w:t>
      </w:r>
      <w:r w:rsidR="0098322D" w:rsidRPr="003D318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8322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550,0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modernizaciju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nadogradnju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približno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243,5 </w:t>
      </w:r>
      <w:r>
        <w:rPr>
          <w:rFonts w:ascii="Times New Roman" w:hAnsi="Times New Roman"/>
          <w:sz w:val="24"/>
          <w:szCs w:val="24"/>
          <w:lang w:val="sr-Cyrl-RS"/>
        </w:rPr>
        <w:t>km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duge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deonice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železničke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Koridora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50A9">
        <w:rPr>
          <w:rFonts w:ascii="Times New Roman" w:hAnsi="Times New Roman"/>
          <w:sz w:val="24"/>
          <w:szCs w:val="24"/>
        </w:rPr>
        <w:t>X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B50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Niša</w:t>
      </w:r>
      <w:r w:rsidR="001B50A9">
        <w:rPr>
          <w:rFonts w:ascii="Times New Roman" w:hAnsi="Times New Roman"/>
          <w:sz w:val="24"/>
          <w:szCs w:val="24"/>
          <w:lang w:val="sr-Cyrl-RS"/>
        </w:rPr>
        <w:t>.</w:t>
      </w:r>
      <w:r w:rsidR="0098322D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644B" w:rsidRPr="003D318D" w:rsidRDefault="00DC22D1" w:rsidP="003D31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Predlog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Železnički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koridor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okvirni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 w:rsidR="00BC2AAD" w:rsidRPr="003D318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globalna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kapija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BC2AAD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94B4C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94B4C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094B4C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094B4C" w:rsidRPr="003D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550,0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sastoji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nadogradnje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94B4C" w:rsidRPr="003D31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modernizacije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železničke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pruge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B638E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Niš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približno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230 </w:t>
      </w:r>
      <w:r>
        <w:rPr>
          <w:rFonts w:ascii="Times New Roman" w:hAnsi="Times New Roman"/>
          <w:sz w:val="24"/>
          <w:szCs w:val="24"/>
          <w:lang w:val="sr-Cyrl-RS"/>
        </w:rPr>
        <w:t>km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uključujući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brzone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pojedinim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deonicama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160 </w:t>
      </w:r>
      <w:r>
        <w:rPr>
          <w:rFonts w:ascii="Times New Roman" w:hAnsi="Times New Roman"/>
          <w:sz w:val="24"/>
          <w:szCs w:val="24"/>
          <w:lang w:val="sr-Cyrl-RS"/>
        </w:rPr>
        <w:t>km</w:t>
      </w:r>
      <w:r w:rsidR="00B638EB">
        <w:rPr>
          <w:rFonts w:ascii="Times New Roman" w:hAnsi="Times New Roman"/>
          <w:sz w:val="24"/>
          <w:szCs w:val="24"/>
          <w:lang w:val="sr-Cyrl-RS"/>
        </w:rPr>
        <w:t>/</w:t>
      </w:r>
      <w:r w:rsidR="00B638EB">
        <w:rPr>
          <w:rFonts w:ascii="Times New Roman" w:hAnsi="Times New Roman"/>
          <w:sz w:val="24"/>
          <w:szCs w:val="24"/>
        </w:rPr>
        <w:t>h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B638EB">
        <w:rPr>
          <w:rFonts w:ascii="Times New Roman" w:hAnsi="Times New Roman"/>
          <w:sz w:val="24"/>
          <w:szCs w:val="24"/>
          <w:lang w:val="sr-Cyrl-RS"/>
        </w:rPr>
        <w:t xml:space="preserve"> 200 </w:t>
      </w:r>
      <w:r>
        <w:rPr>
          <w:rFonts w:ascii="Times New Roman" w:hAnsi="Times New Roman"/>
          <w:sz w:val="24"/>
          <w:szCs w:val="24"/>
          <w:lang w:val="sr-Cyrl-RS"/>
        </w:rPr>
        <w:t>km</w:t>
      </w:r>
      <w:r w:rsidR="00B638EB">
        <w:rPr>
          <w:rFonts w:ascii="Times New Roman" w:hAnsi="Times New Roman"/>
          <w:sz w:val="24"/>
          <w:szCs w:val="24"/>
          <w:lang w:val="sr-Cyrl-RS"/>
        </w:rPr>
        <w:t>/</w:t>
      </w:r>
      <w:r w:rsidR="00B638EB">
        <w:rPr>
          <w:rFonts w:ascii="Times New Roman" w:hAnsi="Times New Roman"/>
          <w:sz w:val="24"/>
          <w:szCs w:val="24"/>
        </w:rPr>
        <w:t>h</w:t>
      </w:r>
      <w:r w:rsidR="00B638EB">
        <w:rPr>
          <w:rFonts w:ascii="Times New Roman" w:hAnsi="Times New Roman"/>
          <w:sz w:val="24"/>
          <w:szCs w:val="24"/>
          <w:lang w:val="sr-Cyrl-RS"/>
        </w:rPr>
        <w:t>.</w:t>
      </w:r>
    </w:p>
    <w:p w:rsidR="00D5263A" w:rsidRDefault="00E3203D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  <w:lang w:val="sr-Cyrl-RS"/>
        </w:rPr>
        <w:tab/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094B4C" w:rsidRPr="00094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94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94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94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94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4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4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potvrđivanje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Povezane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5,0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evra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komunukacione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kapitalnog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3D3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infrastrukturni</w:t>
      </w:r>
      <w:r w:rsidR="003D31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komunikacioni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digitalizacije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263A" w:rsidRDefault="00D5263A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Default="00242451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Default="00242451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Default="00242451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Pr="00D5263A" w:rsidRDefault="00242451" w:rsidP="00D5263A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Pr="00242451" w:rsidRDefault="00DC22D1" w:rsidP="0024245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E3203D" w:rsidRPr="00E3203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diskusiji</w:t>
      </w:r>
      <w:r w:rsidR="00E3203D" w:rsidRPr="00E3203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="00E3203D" w:rsidRPr="00E3203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učestvovali</w:t>
      </w:r>
      <w:r w:rsidR="00E3203D" w:rsidRPr="00E3203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D666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="00D6664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203D" w:rsidRPr="00E32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666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D666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2451" w:rsidRPr="00242451" w:rsidRDefault="00242451" w:rsidP="00E3203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63A" w:rsidRPr="00095B76" w:rsidRDefault="00095B76" w:rsidP="00095B7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95B76">
        <w:rPr>
          <w:rFonts w:ascii="Times New Roman" w:hAnsi="Times New Roman" w:cs="Times New Roman"/>
          <w:sz w:val="24"/>
          <w:szCs w:val="24"/>
          <w:u w:val="single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095B7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="00D5263A" w:rsidRPr="00095B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="00D5263A" w:rsidRPr="00095B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</w:rPr>
        <w:t>reda</w:t>
      </w:r>
      <w:r w:rsidR="00D5263A" w:rsidRPr="00095B76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DC22D1">
        <w:rPr>
          <w:rFonts w:ascii="Times New Roman" w:hAnsi="Times New Roman" w:cs="Times New Roman"/>
          <w:sz w:val="24"/>
          <w:szCs w:val="24"/>
          <w:u w:val="single"/>
        </w:rPr>
        <w:t>glasanje</w:t>
      </w:r>
    </w:p>
    <w:p w:rsidR="00B53D19" w:rsidRPr="00B53D19" w:rsidRDefault="00B53D19" w:rsidP="00B53D19">
      <w:pPr>
        <w:pStyle w:val="ListParagraph"/>
        <w:rPr>
          <w:sz w:val="24"/>
          <w:szCs w:val="24"/>
          <w:u w:val="single"/>
        </w:rPr>
      </w:pPr>
    </w:p>
    <w:p w:rsidR="00B53D19" w:rsidRDefault="00DC22D1" w:rsidP="00B638E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53D19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B53D19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B53D19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53D19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95B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narodna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nisu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glasala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3D19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</w:p>
    <w:p w:rsidR="00B53D19" w:rsidRPr="00D5263A" w:rsidRDefault="00B53D19" w:rsidP="00B53D1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263A" w:rsidRDefault="00DC22D1" w:rsidP="00095B76">
      <w:pPr>
        <w:pStyle w:val="ListParagraph"/>
        <w:ind w:left="2880" w:firstLine="72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D5263A" w:rsidRPr="00D526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D5263A" w:rsidRPr="00D526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D5263A" w:rsidRPr="00D526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D5263A" w:rsidRPr="00D526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</w:t>
      </w:r>
      <w:r w:rsidR="00D5263A" w:rsidRPr="00D526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</w:t>
      </w:r>
      <w:r w:rsidR="00D5263A" w:rsidRPr="00D526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D5263A" w:rsidRPr="00D526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</w:t>
      </w:r>
    </w:p>
    <w:p w:rsidR="00B53D19" w:rsidRPr="00D5263A" w:rsidRDefault="00B53D19" w:rsidP="00095B76">
      <w:pPr>
        <w:pStyle w:val="ListParagraph"/>
        <w:jc w:val="left"/>
        <w:rPr>
          <w:sz w:val="24"/>
          <w:szCs w:val="24"/>
          <w:lang w:val="sr-Cyrl-RS"/>
        </w:rPr>
      </w:pPr>
    </w:p>
    <w:p w:rsidR="00D5263A" w:rsidRDefault="00DC22D1" w:rsidP="00B638E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rečne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transportne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investicione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banke</w:t>
      </w:r>
      <w:r w:rsidR="00D5263A" w:rsidRPr="00D5263A">
        <w:rPr>
          <w:rFonts w:ascii="Times New Roman" w:hAnsi="Times New Roman" w:cs="Times New Roman"/>
          <w:sz w:val="24"/>
          <w:szCs w:val="24"/>
        </w:rPr>
        <w:t>.</w:t>
      </w:r>
    </w:p>
    <w:p w:rsidR="008968BB" w:rsidRDefault="008968BB" w:rsidP="00B638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451" w:rsidRPr="00242451" w:rsidRDefault="00242451" w:rsidP="00B638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63A" w:rsidRPr="00B53D19" w:rsidRDefault="00D5263A" w:rsidP="00B53D19">
      <w:pPr>
        <w:tabs>
          <w:tab w:val="left" w:pos="993"/>
        </w:tabs>
        <w:ind w:left="360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D5263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2. </w:t>
      </w:r>
      <w:r w:rsidR="00DC22D1"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D52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D52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D5263A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DC22D1">
        <w:rPr>
          <w:rFonts w:ascii="Times New Roman" w:hAnsi="Times New Roman" w:cs="Times New Roman"/>
          <w:sz w:val="24"/>
          <w:szCs w:val="24"/>
          <w:u w:val="single"/>
        </w:rPr>
        <w:t>glasanje</w:t>
      </w:r>
    </w:p>
    <w:p w:rsidR="00D5263A" w:rsidRPr="00D5263A" w:rsidRDefault="00DC22D1" w:rsidP="00617D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6E08F1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</w:p>
    <w:p w:rsidR="00D5263A" w:rsidRPr="00D5263A" w:rsidRDefault="00D5263A" w:rsidP="00B53D19">
      <w:pPr>
        <w:pStyle w:val="ListParagraph"/>
        <w:jc w:val="left"/>
        <w:rPr>
          <w:sz w:val="24"/>
          <w:szCs w:val="24"/>
          <w:lang w:val="sr-Cyrl-RS"/>
        </w:rPr>
      </w:pPr>
    </w:p>
    <w:p w:rsidR="00D5263A" w:rsidRPr="00617D8B" w:rsidRDefault="00DC22D1" w:rsidP="00617D8B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D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17D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17D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17D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17D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17D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17D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D5263A" w:rsidRDefault="00DC22D1" w:rsidP="00617D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zajmu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Železnički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koridor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deonica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Beograda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Niša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banke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obnovu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263A" w:rsidRPr="00D5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D5263A" w:rsidRPr="00D5263A">
        <w:rPr>
          <w:rFonts w:ascii="Times New Roman" w:hAnsi="Times New Roman" w:cs="Times New Roman"/>
          <w:sz w:val="24"/>
          <w:szCs w:val="24"/>
        </w:rPr>
        <w:t>.</w:t>
      </w:r>
    </w:p>
    <w:p w:rsidR="00B53D19" w:rsidRDefault="00B53D19" w:rsidP="00B53D19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242451" w:rsidRPr="00242451" w:rsidRDefault="00242451" w:rsidP="00B53D19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D5263A" w:rsidRPr="00B53D19" w:rsidRDefault="00B53D19" w:rsidP="00B53D19">
      <w:pPr>
        <w:ind w:left="360"/>
        <w:rPr>
          <w:rStyle w:val="FontStyle31"/>
          <w:sz w:val="24"/>
          <w:szCs w:val="24"/>
          <w:u w:val="single"/>
          <w:lang w:val="sr-Cyrl-RS" w:eastAsia="sr-Cyrl-CS"/>
        </w:rPr>
      </w:pPr>
      <w:r>
        <w:rPr>
          <w:rStyle w:val="FontStyle31"/>
          <w:sz w:val="24"/>
          <w:szCs w:val="24"/>
          <w:u w:val="single"/>
          <w:lang w:val="sr-Cyrl-RS" w:eastAsia="sr-Cyrl-CS"/>
        </w:rPr>
        <w:t>3.</w:t>
      </w:r>
      <w:r w:rsidR="009A7025">
        <w:rPr>
          <w:rStyle w:val="FontStyle31"/>
          <w:sz w:val="24"/>
          <w:szCs w:val="24"/>
          <w:u w:val="single"/>
          <w:lang w:val="sr-Cyrl-RS" w:eastAsia="sr-Cyrl-CS"/>
        </w:rPr>
        <w:t xml:space="preserve"> </w:t>
      </w:r>
      <w:r w:rsidR="00DC22D1">
        <w:rPr>
          <w:rStyle w:val="FontStyle31"/>
          <w:sz w:val="24"/>
          <w:szCs w:val="24"/>
          <w:u w:val="single"/>
          <w:lang w:val="sr-Cyrl-RS" w:eastAsia="sr-Cyrl-CS"/>
        </w:rPr>
        <w:t>tačka</w:t>
      </w:r>
      <w:r w:rsidR="00D5263A" w:rsidRPr="00B53D19">
        <w:rPr>
          <w:rStyle w:val="FontStyle31"/>
          <w:sz w:val="24"/>
          <w:szCs w:val="24"/>
          <w:u w:val="single"/>
          <w:lang w:val="sr-Cyrl-RS" w:eastAsia="sr-Cyrl-CS"/>
        </w:rPr>
        <w:t xml:space="preserve"> </w:t>
      </w:r>
      <w:r w:rsidR="00DC22D1">
        <w:rPr>
          <w:rStyle w:val="FontStyle31"/>
          <w:sz w:val="24"/>
          <w:szCs w:val="24"/>
          <w:u w:val="single"/>
          <w:lang w:val="sr-Cyrl-RS" w:eastAsia="sr-Cyrl-CS"/>
        </w:rPr>
        <w:t>dnevnog</w:t>
      </w:r>
      <w:r w:rsidR="00D5263A" w:rsidRPr="00B53D19">
        <w:rPr>
          <w:rStyle w:val="FontStyle31"/>
          <w:sz w:val="24"/>
          <w:szCs w:val="24"/>
          <w:u w:val="single"/>
          <w:lang w:val="sr-Cyrl-RS" w:eastAsia="sr-Cyrl-CS"/>
        </w:rPr>
        <w:t xml:space="preserve"> </w:t>
      </w:r>
      <w:r w:rsidR="00DC22D1">
        <w:rPr>
          <w:rStyle w:val="FontStyle31"/>
          <w:sz w:val="24"/>
          <w:szCs w:val="24"/>
          <w:u w:val="single"/>
          <w:lang w:val="sr-Cyrl-RS" w:eastAsia="sr-Cyrl-CS"/>
        </w:rPr>
        <w:t>reda</w:t>
      </w:r>
      <w:r w:rsidR="00D5263A" w:rsidRPr="00B53D19">
        <w:rPr>
          <w:rStyle w:val="FontStyle31"/>
          <w:sz w:val="24"/>
          <w:szCs w:val="24"/>
          <w:u w:val="single"/>
          <w:lang w:val="sr-Cyrl-RS" w:eastAsia="sr-Cyrl-CS"/>
        </w:rPr>
        <w:t>-</w:t>
      </w:r>
      <w:r w:rsidR="00DC22D1">
        <w:rPr>
          <w:rStyle w:val="FontStyle31"/>
          <w:sz w:val="24"/>
          <w:szCs w:val="24"/>
          <w:u w:val="single"/>
          <w:lang w:val="sr-Cyrl-RS" w:eastAsia="sr-Cyrl-CS"/>
        </w:rPr>
        <w:t>glasanje</w:t>
      </w:r>
    </w:p>
    <w:p w:rsidR="00B53D19" w:rsidRPr="00B53D19" w:rsidRDefault="00B53D19" w:rsidP="00B53D19">
      <w:pPr>
        <w:pStyle w:val="ListParagraph"/>
        <w:jc w:val="left"/>
        <w:rPr>
          <w:color w:val="000000"/>
          <w:sz w:val="24"/>
          <w:szCs w:val="24"/>
          <w:u w:val="single"/>
          <w:lang w:val="sr-Cyrl-RS" w:eastAsia="sr-Cyrl-CS"/>
        </w:rPr>
      </w:pPr>
    </w:p>
    <w:p w:rsidR="00D5263A" w:rsidRPr="00D5263A" w:rsidRDefault="00DC22D1" w:rsidP="00784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</w:p>
    <w:p w:rsidR="00D5263A" w:rsidRPr="000E7F41" w:rsidRDefault="00DC22D1" w:rsidP="00B53D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5263A" w:rsidRPr="000E7F41" w:rsidRDefault="00D5263A" w:rsidP="00B53D1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42451" w:rsidRPr="00242451" w:rsidRDefault="00DC22D1" w:rsidP="00242451">
      <w:pPr>
        <w:spacing w:after="0" w:line="240" w:lineRule="auto"/>
        <w:ind w:firstLine="720"/>
        <w:jc w:val="both"/>
        <w:rPr>
          <w:rStyle w:val="FontStyle31"/>
          <w:rFonts w:cstheme="minorBidi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5263A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Železnički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koridor</w:t>
      </w:r>
      <w:r w:rsidR="00D5263A" w:rsidRPr="000E7F41"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</w:rPr>
        <w:t>u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okvirni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 w:rsidR="00D5263A" w:rsidRPr="000E7F4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globalna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kapija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D5263A" w:rsidRPr="000E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D5263A">
        <w:rPr>
          <w:rFonts w:ascii="Times New Roman" w:hAnsi="Times New Roman"/>
          <w:sz w:val="24"/>
          <w:szCs w:val="24"/>
        </w:rPr>
        <w:t>.</w:t>
      </w:r>
    </w:p>
    <w:p w:rsidR="00242451" w:rsidRDefault="00242451" w:rsidP="00B53D19">
      <w:pPr>
        <w:spacing w:after="0" w:line="240" w:lineRule="auto"/>
        <w:ind w:firstLine="720"/>
        <w:rPr>
          <w:rStyle w:val="FontStyle31"/>
          <w:sz w:val="24"/>
          <w:szCs w:val="24"/>
          <w:lang w:eastAsia="sr-Cyrl-CS"/>
        </w:rPr>
      </w:pPr>
    </w:p>
    <w:p w:rsidR="00242451" w:rsidRPr="00242451" w:rsidRDefault="00242451" w:rsidP="00242451">
      <w:pPr>
        <w:spacing w:after="0" w:line="240" w:lineRule="auto"/>
        <w:rPr>
          <w:rStyle w:val="FontStyle31"/>
          <w:sz w:val="24"/>
          <w:szCs w:val="24"/>
          <w:lang w:eastAsia="sr-Cyrl-CS"/>
        </w:rPr>
      </w:pPr>
    </w:p>
    <w:p w:rsidR="00D5263A" w:rsidRDefault="00D5263A" w:rsidP="00B53D19">
      <w:pPr>
        <w:spacing w:after="0" w:line="240" w:lineRule="auto"/>
        <w:ind w:firstLine="720"/>
        <w:rPr>
          <w:rStyle w:val="FontStyle31"/>
          <w:sz w:val="24"/>
          <w:szCs w:val="24"/>
          <w:lang w:val="sr-Cyrl-RS" w:eastAsia="sr-Cyrl-CS"/>
        </w:rPr>
      </w:pPr>
    </w:p>
    <w:p w:rsidR="00D5263A" w:rsidRPr="00D5263A" w:rsidRDefault="00D5263A" w:rsidP="00B53D19">
      <w:pPr>
        <w:spacing w:after="0" w:line="240" w:lineRule="auto"/>
        <w:ind w:firstLine="720"/>
        <w:rPr>
          <w:rStyle w:val="FontStyle31"/>
          <w:sz w:val="24"/>
          <w:szCs w:val="24"/>
          <w:lang w:val="sr-Cyrl-RS" w:eastAsia="sr-Cyrl-CS"/>
        </w:rPr>
      </w:pPr>
    </w:p>
    <w:p w:rsidR="00E3203D" w:rsidRDefault="00D5263A" w:rsidP="00B53D19">
      <w:pPr>
        <w:tabs>
          <w:tab w:val="left" w:pos="915"/>
        </w:tabs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4.</w:t>
      </w:r>
      <w:r w:rsidR="009A7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-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D5263A" w:rsidRPr="00D5263A" w:rsidRDefault="00D5263A" w:rsidP="00B53D19">
      <w:pPr>
        <w:tabs>
          <w:tab w:val="left" w:pos="709"/>
        </w:tabs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D5263A" w:rsidRDefault="00DC22D1" w:rsidP="00617D8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6E08F1" w:rsidRP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6E08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263A" w:rsidRPr="00D52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podnose</w:t>
      </w:r>
    </w:p>
    <w:p w:rsidR="00B53D19" w:rsidRPr="000E7F41" w:rsidRDefault="00DC22D1" w:rsidP="00617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53D19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53D19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53D19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53D19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53D19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53D19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53D19" w:rsidRPr="000E7F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53D19" w:rsidRPr="00D5263A" w:rsidRDefault="00B53D19" w:rsidP="00B53D19">
      <w:pPr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B53D19" w:rsidRDefault="00DC22D1" w:rsidP="00B53D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53D19" w:rsidRPr="00F92D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53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B53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53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53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B53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Povezane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škole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investicione</w:t>
      </w:r>
      <w:r w:rsidR="00B53D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53D19">
        <w:rPr>
          <w:rFonts w:ascii="Times New Roman" w:hAnsi="Times New Roman"/>
          <w:sz w:val="24"/>
          <w:szCs w:val="24"/>
          <w:lang w:val="sr-Cyrl-RS"/>
        </w:rPr>
        <w:t>.</w:t>
      </w:r>
    </w:p>
    <w:p w:rsidR="00B53D19" w:rsidRPr="00EE4F08" w:rsidRDefault="00B53D19" w:rsidP="00B53D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53D19" w:rsidRDefault="00B53D19" w:rsidP="006E08F1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izvestioca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sednici</w:t>
      </w:r>
      <w:r w:rsidR="006E08F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Narodne</w:t>
      </w:r>
      <w:r w:rsidR="006E08F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skupštine</w:t>
      </w:r>
      <w:r w:rsidR="006E08F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</w:t>
      </w:r>
      <w:r w:rsidR="006E08F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tačkama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</w:t>
      </w:r>
      <w:r w:rsidR="006E08F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  <w:r w:rsidR="007848A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</w:t>
      </w:r>
      <w:r w:rsidR="006E08F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4.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dnevnog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reda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određen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Veroljub</w:t>
      </w:r>
      <w:r w:rsidR="006E5062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Arsić</w:t>
      </w:r>
      <w:r w:rsidR="006E5062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predsednik</w:t>
      </w:r>
      <w:r w:rsidR="006E5062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DC22D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6E08F1" w:rsidRDefault="006E08F1" w:rsidP="006E08F1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8968BB" w:rsidRDefault="00DC22D1" w:rsidP="008968B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Zajednički</w:t>
      </w:r>
      <w:r w:rsidR="008968BB" w:rsidRPr="008968B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jedinstveni</w:t>
      </w:r>
      <w:r w:rsidR="008968BB" w:rsidRPr="008968B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pretres</w:t>
      </w:r>
      <w:r w:rsidR="008968BB" w:rsidRPr="008968B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8968BB" w:rsidRPr="008968B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tačkama</w:t>
      </w:r>
      <w:r w:rsidR="008968BB" w:rsidRPr="008968BB">
        <w:rPr>
          <w:rFonts w:ascii="Times New Roman" w:hAnsi="Times New Roman"/>
          <w:b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8968BB" w:rsidRPr="008968BB">
        <w:rPr>
          <w:rFonts w:ascii="Times New Roman" w:hAnsi="Times New Roman"/>
          <w:b/>
          <w:sz w:val="24"/>
          <w:szCs w:val="24"/>
          <w:lang w:val="sr-Cyrl-RS"/>
        </w:rPr>
        <w:t xml:space="preserve"> 6.</w:t>
      </w:r>
      <w:r w:rsidR="008968B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="008968B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</w:p>
    <w:p w:rsidR="008968BB" w:rsidRDefault="008968BB" w:rsidP="008968B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8968BB" w:rsidRPr="008968BB" w:rsidRDefault="00DC22D1" w:rsidP="008968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Veroljub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Arsić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podsetio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članom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189. </w:t>
      </w:r>
      <w:r>
        <w:rPr>
          <w:rFonts w:ascii="Times New Roman" w:hAnsi="Times New Roman"/>
          <w:sz w:val="24"/>
          <w:szCs w:val="24"/>
          <w:lang w:val="ru-RU"/>
        </w:rPr>
        <w:t>st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. 2-4.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javnim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nabavkama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propisano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bira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razrešava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Republičke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komisije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zaštitu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postupcima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nabavki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nadležnog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nakon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sprovedenog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javnog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konkursa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članovi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Republičke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komisije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biraju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period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pet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nadležni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pokreće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postupak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utvrđivanje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izbor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Republičke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komisije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>.</w:t>
      </w:r>
    </w:p>
    <w:p w:rsidR="008968BB" w:rsidRPr="008968BB" w:rsidRDefault="00DC22D1" w:rsidP="008968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8. </w:t>
      </w:r>
      <w:r>
        <w:rPr>
          <w:rFonts w:ascii="Times New Roman" w:hAnsi="Times New Roman"/>
          <w:sz w:val="24"/>
          <w:szCs w:val="24"/>
          <w:lang w:val="ru-RU"/>
        </w:rPr>
        <w:t>juna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2018.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donela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Odluku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kojom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izabrala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Vesnu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Gojković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Milin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Željka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Grošetu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Vesnu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Stanković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Slavišu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Miloševića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Republičke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komisije</w:t>
      </w:r>
      <w:r w:rsidR="008968BB" w:rsidRPr="008968BB">
        <w:rPr>
          <w:rFonts w:ascii="Times New Roman" w:hAnsi="Times New Roman"/>
          <w:sz w:val="24"/>
          <w:szCs w:val="24"/>
          <w:lang w:val="ru-RU"/>
        </w:rPr>
        <w:t>.</w:t>
      </w:r>
    </w:p>
    <w:p w:rsidR="007848A6" w:rsidRPr="007848A6" w:rsidRDefault="008968BB" w:rsidP="007848A6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7069C6">
        <w:rPr>
          <w:sz w:val="28"/>
          <w:szCs w:val="28"/>
          <w:lang w:val="ru-RU"/>
        </w:rPr>
        <w:tab/>
      </w:r>
      <w:r w:rsidR="00DC22D1">
        <w:rPr>
          <w:rFonts w:ascii="Times New Roman" w:hAnsi="Times New Roman"/>
          <w:sz w:val="24"/>
          <w:szCs w:val="24"/>
          <w:lang w:val="ru-RU"/>
        </w:rPr>
        <w:t>S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obzirom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na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to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da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navedenim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članovima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Republičke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komisije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mandat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ističe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8. </w:t>
      </w:r>
      <w:r w:rsidR="00DC22D1">
        <w:rPr>
          <w:rFonts w:ascii="Times New Roman" w:hAnsi="Times New Roman"/>
          <w:sz w:val="24"/>
          <w:szCs w:val="24"/>
          <w:lang w:val="ru-RU"/>
        </w:rPr>
        <w:t>juna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2023. </w:t>
      </w:r>
      <w:r w:rsidR="00DC22D1">
        <w:rPr>
          <w:rFonts w:ascii="Times New Roman" w:hAnsi="Times New Roman"/>
          <w:sz w:val="24"/>
          <w:szCs w:val="24"/>
          <w:lang w:val="ru-RU"/>
        </w:rPr>
        <w:t>godine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C22D1">
        <w:rPr>
          <w:rFonts w:ascii="Times New Roman" w:hAnsi="Times New Roman"/>
          <w:sz w:val="24"/>
          <w:szCs w:val="24"/>
          <w:lang w:val="ru-RU"/>
        </w:rPr>
        <w:t>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polazeći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od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odredbi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člana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189. </w:t>
      </w:r>
      <w:r w:rsidR="00DC22D1">
        <w:rPr>
          <w:rFonts w:ascii="Times New Roman" w:hAnsi="Times New Roman"/>
          <w:sz w:val="24"/>
          <w:szCs w:val="24"/>
          <w:lang w:val="ru-RU"/>
        </w:rPr>
        <w:t>stav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4. </w:t>
      </w:r>
      <w:r w:rsidR="00DC22D1">
        <w:rPr>
          <w:rFonts w:ascii="Times New Roman" w:hAnsi="Times New Roman"/>
          <w:sz w:val="24"/>
          <w:szCs w:val="24"/>
          <w:lang w:val="ru-RU"/>
        </w:rPr>
        <w:t>Zakona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o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javnim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nabavkama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C22D1">
        <w:rPr>
          <w:rFonts w:ascii="Times New Roman" w:hAnsi="Times New Roman"/>
          <w:sz w:val="24"/>
          <w:szCs w:val="24"/>
          <w:lang w:val="ru-RU"/>
        </w:rPr>
        <w:t>potrebno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je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da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Odbor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za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finansije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C22D1">
        <w:rPr>
          <w:rFonts w:ascii="Times New Roman" w:hAnsi="Times New Roman"/>
          <w:sz w:val="24"/>
          <w:szCs w:val="24"/>
          <w:lang w:val="ru-RU"/>
        </w:rPr>
        <w:t>republički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budžet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i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kontrolu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trošenja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javnih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sredstava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donese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Odluku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o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pokretanju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postupka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za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utvrđivanje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predloga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za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izbor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četiri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člana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Republičke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komisije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objavljivanjem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javnog</w:t>
      </w:r>
      <w:r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ru-RU"/>
        </w:rPr>
        <w:t>konkursa</w:t>
      </w:r>
      <w:r w:rsidRPr="007848A6">
        <w:rPr>
          <w:rFonts w:ascii="Times New Roman" w:hAnsi="Times New Roman"/>
          <w:sz w:val="24"/>
          <w:szCs w:val="24"/>
          <w:lang w:val="ru-RU"/>
        </w:rPr>
        <w:t>.</w:t>
      </w:r>
    </w:p>
    <w:p w:rsidR="008968BB" w:rsidRDefault="00DC22D1" w:rsidP="007848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Takođe</w:t>
      </w:r>
      <w:r w:rsidR="008968BB" w:rsidRPr="007848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sledeći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praksu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razvio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prvog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Republičke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sproveo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krajem</w:t>
      </w:r>
      <w:r w:rsidR="008968BB" w:rsidRPr="007848A6">
        <w:rPr>
          <w:rFonts w:ascii="Times New Roman" w:hAnsi="Times New Roman"/>
          <w:sz w:val="24"/>
          <w:szCs w:val="24"/>
        </w:rPr>
        <w:t xml:space="preserve"> 2012. </w:t>
      </w:r>
      <w:r>
        <w:rPr>
          <w:rFonts w:ascii="Times New Roman" w:hAnsi="Times New Roman"/>
          <w:sz w:val="24"/>
          <w:szCs w:val="24"/>
        </w:rPr>
        <w:t>godine</w:t>
      </w:r>
      <w:r w:rsidR="008968BB" w:rsidRPr="007848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efikasnijeg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postupku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utvrđivanja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četiri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Republičke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8968BB" w:rsidRPr="007848A6">
        <w:rPr>
          <w:rFonts w:ascii="Times New Roman" w:hAnsi="Times New Roman"/>
          <w:sz w:val="24"/>
          <w:szCs w:val="24"/>
        </w:rPr>
        <w:t>,</w:t>
      </w:r>
      <w:r w:rsidR="007848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848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848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848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848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današnjoj</w:t>
      </w:r>
      <w:r w:rsid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obrazuje</w:t>
      </w:r>
      <w:r w:rsid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činiti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8968BB" w:rsidRPr="007848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sprovede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izborni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postupak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zadatkom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pregled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prijava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konkurs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prateće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dokumentacije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provere</w:t>
      </w:r>
      <w:r w:rsidR="008968BB" w:rsidRPr="00784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utvrđivanja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ispunjenosti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svih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uslova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navedenih</w:t>
      </w:r>
      <w:r w:rsid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javnom</w:t>
      </w:r>
      <w:r w:rsid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konkursu</w:t>
      </w:r>
      <w:r w:rsidR="007848A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Radna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grupa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će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biti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dužna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svakoj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pojedinačnoj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aktivnosti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obaveštava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svoje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predloge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podnosi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Odboru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usvajanje</w:t>
      </w:r>
      <w:r w:rsidR="008968BB" w:rsidRPr="007848A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A7025" w:rsidRPr="007848A6" w:rsidRDefault="00DC22D1" w:rsidP="007848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Predloženi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članovi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Radne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grupe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Aleksandra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Tomić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Radne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grupe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Svetozar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Vujačić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Vladimir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Obradović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članove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radne</w:t>
      </w:r>
      <w:r w:rsidR="009A7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grupe</w:t>
      </w:r>
      <w:r w:rsidR="009A7025">
        <w:rPr>
          <w:rFonts w:ascii="Times New Roman" w:hAnsi="Times New Roman"/>
          <w:sz w:val="24"/>
          <w:szCs w:val="24"/>
          <w:lang w:val="ru-RU"/>
        </w:rPr>
        <w:t>.</w:t>
      </w:r>
    </w:p>
    <w:p w:rsidR="008968BB" w:rsidRDefault="008968BB" w:rsidP="008968BB">
      <w:pPr>
        <w:ind w:firstLine="720"/>
        <w:jc w:val="both"/>
        <w:rPr>
          <w:sz w:val="28"/>
          <w:szCs w:val="28"/>
        </w:rPr>
      </w:pPr>
    </w:p>
    <w:p w:rsidR="00242451" w:rsidRPr="00242451" w:rsidRDefault="00242451" w:rsidP="008968BB">
      <w:pPr>
        <w:ind w:firstLine="720"/>
        <w:jc w:val="both"/>
        <w:rPr>
          <w:sz w:val="28"/>
          <w:szCs w:val="28"/>
        </w:rPr>
      </w:pPr>
    </w:p>
    <w:p w:rsidR="00095B76" w:rsidRPr="00095B76" w:rsidRDefault="009A7025" w:rsidP="009A7025">
      <w:pPr>
        <w:tabs>
          <w:tab w:val="left" w:pos="915"/>
        </w:tabs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5.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-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095B76" w:rsidRDefault="00095B76" w:rsidP="00095B76">
      <w:pPr>
        <w:pStyle w:val="NoSpacing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DC22D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189. </w:t>
      </w:r>
      <w:r w:rsidR="00DC22D1"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2. </w:t>
      </w:r>
      <w:r w:rsidR="00DC22D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/>
          <w:sz w:val="24"/>
          <w:szCs w:val="24"/>
          <w:lang w:val="sr-Cyrl-RS"/>
        </w:rPr>
        <w:t>Zakona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javnim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nabavkama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C22D1">
        <w:rPr>
          <w:rFonts w:ascii="Times New Roman" w:hAnsi="Times New Roman"/>
          <w:sz w:val="24"/>
          <w:szCs w:val="24"/>
          <w:lang w:val="sr-Cyrl-RS"/>
        </w:rPr>
        <w:t>Službeni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glasnik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RS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C22D1">
        <w:rPr>
          <w:rFonts w:ascii="Times New Roman" w:hAnsi="Times New Roman"/>
          <w:sz w:val="24"/>
          <w:szCs w:val="24"/>
          <w:lang w:val="sr-Cyrl-RS"/>
        </w:rPr>
        <w:t>br</w:t>
      </w:r>
      <w:r>
        <w:rPr>
          <w:rFonts w:ascii="Times New Roman" w:hAnsi="Times New Roman"/>
          <w:sz w:val="24"/>
          <w:szCs w:val="24"/>
          <w:lang w:val="sr-Cyrl-RS"/>
        </w:rPr>
        <w:t>. 91/19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C22D1">
        <w:rPr>
          <w:rFonts w:ascii="Times New Roman" w:hAnsi="Times New Roman"/>
          <w:sz w:val="24"/>
          <w:szCs w:val="24"/>
          <w:lang w:val="sr-Cyrl-RS"/>
        </w:rPr>
        <w:t>Odbor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finansije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22D1">
        <w:rPr>
          <w:rFonts w:ascii="Times New Roman" w:hAnsi="Times New Roman"/>
          <w:sz w:val="24"/>
          <w:szCs w:val="24"/>
          <w:lang w:val="sr-Cyrl-RS"/>
        </w:rPr>
        <w:t>republički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budžet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kontrolu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trošenja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javnih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22D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DC22D1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2023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/>
          <w:sz w:val="24"/>
          <w:szCs w:val="24"/>
          <w:lang w:val="sr-Cyrl-RS"/>
        </w:rPr>
        <w:t>godine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22D1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(13 </w:t>
      </w:r>
      <w:r w:rsidR="00DC22D1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1 </w:t>
      </w:r>
      <w:r w:rsidR="00DC22D1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DC22D1">
        <w:rPr>
          <w:rFonts w:ascii="Times New Roman" w:hAnsi="Times New Roman"/>
          <w:sz w:val="24"/>
          <w:szCs w:val="24"/>
          <w:lang w:val="sr-Cyrl-RS"/>
        </w:rPr>
        <w:t>doneo</w:t>
      </w:r>
    </w:p>
    <w:p w:rsidR="00095B76" w:rsidRPr="00AA165B" w:rsidRDefault="00095B76" w:rsidP="00095B76">
      <w:pPr>
        <w:pStyle w:val="NoSpacing"/>
        <w:ind w:hanging="720"/>
        <w:jc w:val="both"/>
        <w:rPr>
          <w:rFonts w:ascii="Times New Roman" w:hAnsi="Times New Roman"/>
          <w:sz w:val="24"/>
          <w:szCs w:val="24"/>
        </w:rPr>
      </w:pPr>
    </w:p>
    <w:p w:rsidR="00095B76" w:rsidRPr="007A1D84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DC22D1" w:rsidP="00095B7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O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</w:p>
    <w:p w:rsidR="00095B76" w:rsidRPr="00AA165B" w:rsidRDefault="00DC22D1" w:rsidP="00095B7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pokretanju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postupka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095B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095B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095B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kandidata</w:t>
      </w:r>
      <w:r w:rsidR="00095B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095B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četiri</w:t>
      </w:r>
      <w:r w:rsidR="00095B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Republičke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komisije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zaštitu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prava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postupcima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javnih</w:t>
      </w:r>
      <w:r w:rsidR="00095B7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nabavki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 w:rsidR="00DC22D1">
        <w:rPr>
          <w:rFonts w:ascii="Times New Roman" w:hAnsi="Times New Roman"/>
          <w:sz w:val="24"/>
          <w:szCs w:val="24"/>
          <w:lang w:val="sr-Cyrl-RS"/>
        </w:rPr>
        <w:t>Pokreće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postupak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utvrđivanje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kandidata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izbor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četiri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zaštitu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prava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postupcima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javnih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nabavki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DC22D1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daljem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tekstu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C22D1">
        <w:rPr>
          <w:rFonts w:ascii="Times New Roman" w:hAnsi="Times New Roman"/>
          <w:sz w:val="24"/>
          <w:szCs w:val="24"/>
          <w:lang w:val="sr-Cyrl-RS"/>
        </w:rPr>
        <w:t>Republička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komisija</w:t>
      </w:r>
      <w:r w:rsidRPr="00AA165B">
        <w:rPr>
          <w:rFonts w:ascii="Times New Roman" w:hAnsi="Times New Roman"/>
          <w:sz w:val="24"/>
          <w:szCs w:val="24"/>
          <w:lang w:val="sr-Cyrl-RS"/>
        </w:rPr>
        <w:t>).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 w:rsidR="00DC22D1">
        <w:rPr>
          <w:rFonts w:ascii="Times New Roman" w:hAnsi="Times New Roman"/>
          <w:sz w:val="24"/>
          <w:szCs w:val="24"/>
          <w:lang w:val="sr-Cyrl-RS"/>
        </w:rPr>
        <w:t>Oglašava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konkurs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četiri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</w:rPr>
        <w:t>,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tekstu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koji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sastavni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deo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ove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odluke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DC22D1">
        <w:rPr>
          <w:rFonts w:ascii="Times New Roman" w:hAnsi="Times New Roman"/>
          <w:sz w:val="24"/>
          <w:szCs w:val="24"/>
          <w:lang w:val="sr-Cyrl-RS"/>
        </w:rPr>
        <w:t>Javni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konkurs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objaviće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C22D1">
        <w:rPr>
          <w:rFonts w:ascii="Times New Roman" w:hAnsi="Times New Roman"/>
          <w:sz w:val="24"/>
          <w:szCs w:val="24"/>
          <w:lang w:val="sr-Cyrl-RS"/>
        </w:rPr>
        <w:t>Službenom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glasniku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Republike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Srbije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C22D1">
        <w:rPr>
          <w:rFonts w:ascii="Times New Roman" w:hAnsi="Times New Roman"/>
          <w:sz w:val="24"/>
          <w:szCs w:val="24"/>
          <w:lang w:val="sr-Cyrl-RS"/>
        </w:rPr>
        <w:t>dnevnom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listu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C22D1">
        <w:rPr>
          <w:rFonts w:ascii="Times New Roman" w:hAnsi="Times New Roman"/>
          <w:sz w:val="24"/>
          <w:szCs w:val="24"/>
          <w:lang w:val="sr-Cyrl-RS"/>
        </w:rPr>
        <w:t>Politika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C22D1">
        <w:rPr>
          <w:rFonts w:ascii="Times New Roman" w:hAnsi="Times New Roman"/>
          <w:sz w:val="24"/>
          <w:szCs w:val="24"/>
          <w:lang w:val="sr-Cyrl-RS"/>
        </w:rPr>
        <w:t>kao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internet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stranici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Narodne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skupštine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9" w:history="1">
        <w:r w:rsidRPr="00095B76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www.parlament.rs</w:t>
        </w:r>
      </w:hyperlink>
      <w:r w:rsidRPr="00095B7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</w:rPr>
        <w:tab/>
      </w:r>
      <w:r w:rsidRPr="00AA165B">
        <w:rPr>
          <w:rFonts w:ascii="Times New Roman" w:hAnsi="Times New Roman"/>
          <w:sz w:val="24"/>
          <w:szCs w:val="24"/>
        </w:rPr>
        <w:tab/>
        <w:t>4.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može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biti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izabrano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lice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ispunjava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uslove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191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/>
          <w:sz w:val="24"/>
          <w:szCs w:val="24"/>
          <w:lang w:val="sr-Cyrl-RS"/>
        </w:rPr>
        <w:t>Zakona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javnim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nabavkama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095B76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5.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jednog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izabrano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lice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ispunjava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uslove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191. </w:t>
      </w:r>
      <w:r w:rsidR="00DC22D1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DC22D1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nabavkama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6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/>
          <w:sz w:val="24"/>
          <w:szCs w:val="24"/>
          <w:lang w:val="sr-Cyrl-RS"/>
        </w:rPr>
        <w:t>Nakon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sprovedenog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javnog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konkursa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C22D1">
        <w:rPr>
          <w:rFonts w:ascii="Times New Roman" w:hAnsi="Times New Roman"/>
          <w:sz w:val="24"/>
          <w:szCs w:val="24"/>
          <w:lang w:val="sr-Cyrl-RS"/>
        </w:rPr>
        <w:t>Odbor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finansije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22D1">
        <w:rPr>
          <w:rFonts w:ascii="Times New Roman" w:hAnsi="Times New Roman"/>
          <w:sz w:val="24"/>
          <w:szCs w:val="24"/>
          <w:lang w:val="sr-Cyrl-RS"/>
        </w:rPr>
        <w:t>republički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budžet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kontrolu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trošenja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javnih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sredstava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predložiće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Narodnoj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izboru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četiri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7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/>
          <w:sz w:val="24"/>
          <w:szCs w:val="24"/>
          <w:lang w:val="sr-Cyrl-RS"/>
        </w:rPr>
        <w:t>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sprovođenju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ove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odluke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staraće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generalni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sekretar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Narodne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skupštine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095B76" w:rsidRPr="00AA165B" w:rsidRDefault="00095B76" w:rsidP="00095B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5B76" w:rsidRPr="003527AA" w:rsidRDefault="00095B76" w:rsidP="00095B7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8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/>
          <w:sz w:val="24"/>
          <w:szCs w:val="24"/>
          <w:lang w:val="sr-Cyrl-RS"/>
        </w:rPr>
        <w:t>Ova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odluka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stupa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snagu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danom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/>
          <w:sz w:val="24"/>
          <w:szCs w:val="24"/>
          <w:lang w:val="sr-Cyrl-RS"/>
        </w:rPr>
        <w:t>donošenja</w:t>
      </w:r>
      <w:r w:rsidRPr="00AA165B">
        <w:rPr>
          <w:rFonts w:ascii="Times New Roman" w:hAnsi="Times New Roman"/>
          <w:sz w:val="24"/>
          <w:szCs w:val="24"/>
        </w:rPr>
        <w:t>.</w:t>
      </w:r>
    </w:p>
    <w:p w:rsidR="009A7025" w:rsidRPr="00095B76" w:rsidRDefault="00095B76" w:rsidP="00095B76">
      <w:pPr>
        <w:tabs>
          <w:tab w:val="left" w:pos="915"/>
        </w:tabs>
        <w:spacing w:after="12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         </w:t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</w:p>
    <w:p w:rsidR="008968BB" w:rsidRPr="00095B76" w:rsidRDefault="00095B76" w:rsidP="00095B76">
      <w:pPr>
        <w:tabs>
          <w:tab w:val="left" w:pos="915"/>
        </w:tabs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6. 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-</w:t>
      </w:r>
      <w:r w:rsidR="00DC22D1">
        <w:rPr>
          <w:rFonts w:ascii="Times New Roman" w:hAnsi="Times New Roman" w:cs="Times New Roman"/>
          <w:sz w:val="24"/>
          <w:szCs w:val="24"/>
          <w:u w:val="single"/>
          <w:lang w:val="sr-Cyrl-RS"/>
        </w:rPr>
        <w:t>glasanje</w:t>
      </w:r>
    </w:p>
    <w:p w:rsidR="00095B76" w:rsidRPr="0035229C" w:rsidRDefault="00DC22D1" w:rsidP="0009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9/10</w:t>
      </w:r>
      <w:r w:rsidR="00095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5B76">
        <w:rPr>
          <w:rFonts w:ascii="Times New Roman" w:hAnsi="Times New Roman" w:cs="Times New Roman"/>
          <w:sz w:val="24"/>
          <w:szCs w:val="24"/>
          <w:lang w:val="sr-Cyrl-RS"/>
        </w:rPr>
        <w:t xml:space="preserve"> 108/13-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95B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5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5B76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095B76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6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6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46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95B7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90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4690B">
        <w:rPr>
          <w:rFonts w:ascii="Times New Roman" w:hAnsi="Times New Roman"/>
          <w:sz w:val="24"/>
          <w:szCs w:val="24"/>
          <w:lang w:val="sr-Cyrl-RS"/>
        </w:rPr>
        <w:t xml:space="preserve">13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E469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4690B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469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469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E469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="00E4690B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B76" w:rsidRPr="0035229C" w:rsidRDefault="00DC22D1" w:rsidP="0009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</w:p>
    <w:p w:rsidR="00095B76" w:rsidRPr="0035229C" w:rsidRDefault="00DC22D1" w:rsidP="0009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obrazovanju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Radne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grupe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sprovođenje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="00095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95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predlaganje</w:t>
      </w:r>
      <w:r w:rsidR="00095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</w:p>
    <w:p w:rsidR="00095B76" w:rsidRPr="0035229C" w:rsidRDefault="00095B76" w:rsidP="0009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četiri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</w:p>
    <w:p w:rsidR="00095B76" w:rsidRPr="0035229C" w:rsidRDefault="00DC22D1" w:rsidP="00095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095B76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C22D1">
        <w:rPr>
          <w:rFonts w:ascii="Times New Roman" w:hAnsi="Times New Roman" w:cs="Times New Roman"/>
          <w:i/>
          <w:sz w:val="24"/>
          <w:szCs w:val="24"/>
          <w:lang w:val="sr-Cyrl-RS"/>
        </w:rPr>
        <w:t>Radna</w:t>
      </w:r>
      <w:r w:rsidRPr="0035229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i/>
          <w:sz w:val="24"/>
          <w:szCs w:val="24"/>
          <w:lang w:val="sr-Cyrl-RS"/>
        </w:rPr>
        <w:t>grupa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95B76" w:rsidRPr="0030057B" w:rsidRDefault="00095B76" w:rsidP="00095B7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057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0057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300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22D1">
        <w:rPr>
          <w:rFonts w:ascii="Times New Roman" w:hAnsi="Times New Roman" w:cs="Times New Roman"/>
          <w:b/>
          <w:sz w:val="24"/>
          <w:szCs w:val="24"/>
          <w:lang w:val="sr-Cyrl-RS"/>
        </w:rPr>
        <w:t>Članovi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Vujačić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Obradović</w:t>
      </w:r>
    </w:p>
    <w:p w:rsidR="00095B76" w:rsidRPr="0035229C" w:rsidRDefault="00095B76" w:rsidP="00095B76">
      <w:pPr>
        <w:pStyle w:val="ListParagraph"/>
        <w:ind w:left="1800"/>
        <w:rPr>
          <w:sz w:val="24"/>
          <w:szCs w:val="24"/>
        </w:rPr>
      </w:pPr>
    </w:p>
    <w:p w:rsidR="00095B76" w:rsidRPr="00FD4691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02-320/23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2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prateće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uvid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prateću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prostoriji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zadatka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podnošenjem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sveobuhvatnog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pojedinačnoj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95B76" w:rsidRPr="0035229C" w:rsidRDefault="00095B76" w:rsidP="0009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68BB" w:rsidRPr="003F5080" w:rsidRDefault="00095B76" w:rsidP="003F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1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68BB" w:rsidRPr="008968BB" w:rsidRDefault="008968BB" w:rsidP="008968B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E644B" w:rsidRPr="007A4374" w:rsidRDefault="004E644B" w:rsidP="00B53D19">
      <w:pPr>
        <w:tabs>
          <w:tab w:val="center" w:pos="0"/>
        </w:tabs>
        <w:rPr>
          <w:rFonts w:ascii="Times New Roman" w:hAnsi="Times New Roman" w:cs="Times New Roman"/>
          <w:lang w:val="sr-Cyrl-RS"/>
        </w:rPr>
      </w:pPr>
    </w:p>
    <w:p w:rsidR="004E644B" w:rsidRPr="00F73DBB" w:rsidRDefault="00DC22D1" w:rsidP="00B53D1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Sednica</w:t>
      </w:r>
      <w:r w:rsidR="004E644B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="004E644B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završena</w:t>
      </w:r>
      <w:r w:rsidR="004E644B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="004E644B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4E644B">
        <w:rPr>
          <w:rFonts w:ascii="Times New Roman" w:eastAsiaTheme="minorEastAsia" w:hAnsi="Times New Roman" w:cs="Times New Roman"/>
          <w:color w:val="000000"/>
          <w:lang w:val="sr-Cyrl-RS" w:eastAsia="sr-Cyrl-CS"/>
        </w:rPr>
        <w:t>11</w:t>
      </w:r>
      <w:r w:rsidR="004E644B" w:rsidRPr="00F73DBB">
        <w:rPr>
          <w:rFonts w:ascii="Times New Roman" w:eastAsiaTheme="minorEastAsia" w:hAnsi="Times New Roman" w:cs="Times New Roman"/>
          <w:color w:val="000000"/>
          <w:lang w:eastAsia="sr-Cyrl-CS"/>
        </w:rPr>
        <w:t>,</w:t>
      </w:r>
      <w:r w:rsidR="003F5080">
        <w:rPr>
          <w:rFonts w:ascii="Times New Roman" w:eastAsiaTheme="minorEastAsia" w:hAnsi="Times New Roman" w:cs="Times New Roman"/>
          <w:color w:val="000000"/>
          <w:lang w:eastAsia="sr-Cyrl-CS"/>
        </w:rPr>
        <w:t>55</w:t>
      </w:r>
      <w:r w:rsidR="004E644B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časova</w:t>
      </w:r>
      <w:r w:rsidR="004E644B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>.</w:t>
      </w:r>
    </w:p>
    <w:p w:rsidR="004E644B" w:rsidRPr="00F73DBB" w:rsidRDefault="00DC22D1" w:rsidP="004E644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Sednica</w:t>
      </w:r>
      <w:r w:rsidR="004E644B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="004E644B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tonski</w:t>
      </w:r>
      <w:r w:rsidR="004E644B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snimana</w:t>
      </w:r>
      <w:r w:rsidR="004E644B"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>.</w:t>
      </w:r>
    </w:p>
    <w:p w:rsidR="004E644B" w:rsidRPr="00F73DBB" w:rsidRDefault="004E644B" w:rsidP="004E644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F73DBB">
        <w:rPr>
          <w:rFonts w:ascii="Times New Roman" w:hAnsi="Times New Roman" w:cs="Times New Roman"/>
        </w:rPr>
        <w:tab/>
      </w:r>
    </w:p>
    <w:p w:rsidR="004E644B" w:rsidRPr="00F73DBB" w:rsidRDefault="004E644B" w:rsidP="004E644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lang w:val="sr-Cyrl-CS" w:eastAsia="sr-Cyrl-CS"/>
        </w:rPr>
      </w:pP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</w:t>
      </w:r>
      <w:r w:rsidR="00DC22D1">
        <w:rPr>
          <w:rFonts w:ascii="Times New Roman" w:eastAsiaTheme="minorEastAsia" w:hAnsi="Times New Roman" w:cs="Times New Roman"/>
          <w:color w:val="000000"/>
          <w:lang w:val="sr-Cyrl-CS" w:eastAsia="sr-Cyrl-CS"/>
        </w:rPr>
        <w:t>SEKRETAR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                                  </w:t>
      </w:r>
      <w:r w:rsidRPr="00F73DBB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      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DC22D1">
        <w:rPr>
          <w:rFonts w:ascii="Times New Roman" w:eastAsiaTheme="minorEastAsia" w:hAnsi="Times New Roman" w:cs="Times New Roman"/>
          <w:color w:val="000000"/>
          <w:lang w:val="sr-Cyrl-CS" w:eastAsia="sr-Cyrl-CS"/>
        </w:rPr>
        <w:t>PREDSEDNIK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</w:p>
    <w:p w:rsidR="004E644B" w:rsidRDefault="004E644B" w:rsidP="00242451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 w:rsidRPr="00F73DBB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</w:t>
      </w:r>
      <w:r w:rsidR="00DC22D1">
        <w:rPr>
          <w:rFonts w:ascii="Times New Roman" w:eastAsiaTheme="minorEastAsia" w:hAnsi="Times New Roman" w:cs="Times New Roman"/>
          <w:color w:val="000000"/>
          <w:lang w:val="sr-Cyrl-CS" w:eastAsia="sr-Cyrl-CS"/>
        </w:rPr>
        <w:t>Tijana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DC22D1">
        <w:rPr>
          <w:rFonts w:ascii="Times New Roman" w:eastAsiaTheme="minorEastAsia" w:hAnsi="Times New Roman" w:cs="Times New Roman"/>
          <w:color w:val="000000"/>
          <w:lang w:val="sr-Cyrl-CS" w:eastAsia="sr-Cyrl-CS"/>
        </w:rPr>
        <w:t>Ignjatović</w:t>
      </w:r>
      <w:r w:rsidRPr="00F73DBB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                                                              </w:t>
      </w:r>
      <w:r w:rsidR="00DC22D1">
        <w:rPr>
          <w:rFonts w:ascii="Times New Roman" w:eastAsiaTheme="minorEastAsia" w:hAnsi="Times New Roman" w:cs="Times New Roman"/>
          <w:color w:val="000000"/>
          <w:lang w:val="sr-Cyrl-CS" w:eastAsia="sr-Cyrl-CS"/>
        </w:rPr>
        <w:t>Vero</w:t>
      </w:r>
      <w:r w:rsidR="00DC22D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ljub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C22D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904CB2" w:rsidRPr="00904CB2" w:rsidRDefault="00904CB2" w:rsidP="004E644B">
      <w:pPr>
        <w:rPr>
          <w:lang w:val="sr-Cyrl-RS"/>
        </w:rPr>
      </w:pPr>
    </w:p>
    <w:p w:rsidR="004E644B" w:rsidRDefault="004E644B" w:rsidP="00904CB2">
      <w:pPr>
        <w:jc w:val="both"/>
        <w:rPr>
          <w:b/>
          <w:color w:val="000000"/>
          <w:lang w:val="sr-Cyrl-CS" w:eastAsia="sr-Cyrl-CS"/>
        </w:rPr>
      </w:pPr>
      <w:r w:rsidRPr="00292FCD">
        <w:rPr>
          <w:lang w:val="sr-Cyrl-RS"/>
        </w:rPr>
        <w:t xml:space="preserve">    </w:t>
      </w:r>
      <w:r w:rsidRPr="00292FCD">
        <w:rPr>
          <w:bCs/>
          <w:lang w:val="sr-Cyrl-RS"/>
        </w:rPr>
        <w:t xml:space="preserve">           </w:t>
      </w:r>
    </w:p>
    <w:p w:rsidR="004E644B" w:rsidRDefault="004E644B" w:rsidP="004E644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  <w:lang w:val="sr-Cyrl-RS"/>
        </w:rPr>
      </w:pPr>
    </w:p>
    <w:p w:rsidR="004E644B" w:rsidRDefault="004E644B" w:rsidP="004E644B">
      <w:pPr>
        <w:ind w:firstLine="720"/>
        <w:jc w:val="both"/>
        <w:rPr>
          <w:rFonts w:ascii="Calibri" w:hAnsi="Calibri"/>
        </w:rPr>
      </w:pPr>
    </w:p>
    <w:p w:rsidR="004E644B" w:rsidRPr="00785ECA" w:rsidRDefault="004E644B" w:rsidP="004E644B">
      <w:pPr>
        <w:tabs>
          <w:tab w:val="left" w:pos="1177"/>
        </w:tabs>
        <w:rPr>
          <w:lang w:val="sr-Cyrl-CS" w:eastAsia="sr-Cyrl-CS"/>
        </w:rPr>
      </w:pPr>
    </w:p>
    <w:sectPr w:rsidR="004E644B" w:rsidRPr="00785ECA" w:rsidSect="003F50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4D" w:rsidRDefault="00096E4D" w:rsidP="00E4690B">
      <w:pPr>
        <w:spacing w:after="0" w:line="240" w:lineRule="auto"/>
      </w:pPr>
      <w:r>
        <w:separator/>
      </w:r>
    </w:p>
  </w:endnote>
  <w:endnote w:type="continuationSeparator" w:id="0">
    <w:p w:rsidR="00096E4D" w:rsidRDefault="00096E4D" w:rsidP="00E4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D1" w:rsidRDefault="00DC2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D1" w:rsidRDefault="00DC22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D1" w:rsidRDefault="00DC2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4D" w:rsidRDefault="00096E4D" w:rsidP="00E4690B">
      <w:pPr>
        <w:spacing w:after="0" w:line="240" w:lineRule="auto"/>
      </w:pPr>
      <w:r>
        <w:separator/>
      </w:r>
    </w:p>
  </w:footnote>
  <w:footnote w:type="continuationSeparator" w:id="0">
    <w:p w:rsidR="00096E4D" w:rsidRDefault="00096E4D" w:rsidP="00E4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D1" w:rsidRDefault="00DC22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D1" w:rsidRDefault="00DC22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D1" w:rsidRDefault="00DC22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0198"/>
    <w:multiLevelType w:val="hybridMultilevel"/>
    <w:tmpl w:val="DACA2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2228"/>
    <w:multiLevelType w:val="hybridMultilevel"/>
    <w:tmpl w:val="A5F0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E1B54"/>
    <w:multiLevelType w:val="hybridMultilevel"/>
    <w:tmpl w:val="E0F4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643A"/>
    <w:multiLevelType w:val="hybridMultilevel"/>
    <w:tmpl w:val="8BC20BF8"/>
    <w:lvl w:ilvl="0" w:tplc="B142C9B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A83EEE"/>
    <w:multiLevelType w:val="hybridMultilevel"/>
    <w:tmpl w:val="7AFC738C"/>
    <w:lvl w:ilvl="0" w:tplc="9EE2F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4B"/>
    <w:rsid w:val="00094B4C"/>
    <w:rsid w:val="00095B76"/>
    <w:rsid w:val="00096E4D"/>
    <w:rsid w:val="001B50A9"/>
    <w:rsid w:val="00230A1F"/>
    <w:rsid w:val="00242451"/>
    <w:rsid w:val="003B7012"/>
    <w:rsid w:val="003D318D"/>
    <w:rsid w:val="003F4FD3"/>
    <w:rsid w:val="003F5080"/>
    <w:rsid w:val="00460CE8"/>
    <w:rsid w:val="004E644B"/>
    <w:rsid w:val="00587C53"/>
    <w:rsid w:val="005B2EA3"/>
    <w:rsid w:val="0061607F"/>
    <w:rsid w:val="0061682D"/>
    <w:rsid w:val="00617D8B"/>
    <w:rsid w:val="006E08F1"/>
    <w:rsid w:val="006E5062"/>
    <w:rsid w:val="007848A6"/>
    <w:rsid w:val="0086636A"/>
    <w:rsid w:val="008968BB"/>
    <w:rsid w:val="00904CB2"/>
    <w:rsid w:val="0098322D"/>
    <w:rsid w:val="009A7025"/>
    <w:rsid w:val="009C5D0D"/>
    <w:rsid w:val="00B53D19"/>
    <w:rsid w:val="00B638EB"/>
    <w:rsid w:val="00BC2AAD"/>
    <w:rsid w:val="00D5263A"/>
    <w:rsid w:val="00D610C8"/>
    <w:rsid w:val="00D6664D"/>
    <w:rsid w:val="00DC22D1"/>
    <w:rsid w:val="00E3203D"/>
    <w:rsid w:val="00E4690B"/>
    <w:rsid w:val="00ED0CF3"/>
    <w:rsid w:val="00F42702"/>
    <w:rsid w:val="00F63741"/>
    <w:rsid w:val="00FB07E5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4E644B"/>
  </w:style>
  <w:style w:type="paragraph" w:styleId="NoSpacing">
    <w:name w:val="No Spacing"/>
    <w:uiPriority w:val="1"/>
    <w:qFormat/>
    <w:rsid w:val="004E64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1">
    <w:name w:val="Font Style31"/>
    <w:basedOn w:val="DefaultParagraphFont"/>
    <w:uiPriority w:val="99"/>
    <w:rsid w:val="004E644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30A1F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230A1F"/>
    <w:pPr>
      <w:widowControl w:val="0"/>
      <w:spacing w:after="0" w:line="264" w:lineRule="exact"/>
      <w:ind w:firstLine="760"/>
      <w:jc w:val="both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95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0B"/>
  </w:style>
  <w:style w:type="paragraph" w:styleId="Footer">
    <w:name w:val="footer"/>
    <w:basedOn w:val="Normal"/>
    <w:link w:val="Foot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4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4E644B"/>
  </w:style>
  <w:style w:type="paragraph" w:styleId="NoSpacing">
    <w:name w:val="No Spacing"/>
    <w:uiPriority w:val="1"/>
    <w:qFormat/>
    <w:rsid w:val="004E64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1">
    <w:name w:val="Font Style31"/>
    <w:basedOn w:val="DefaultParagraphFont"/>
    <w:uiPriority w:val="99"/>
    <w:rsid w:val="004E644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30A1F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230A1F"/>
    <w:pPr>
      <w:widowControl w:val="0"/>
      <w:spacing w:after="0" w:line="264" w:lineRule="exact"/>
      <w:ind w:firstLine="760"/>
      <w:jc w:val="both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95B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0B"/>
  </w:style>
  <w:style w:type="paragraph" w:styleId="Footer">
    <w:name w:val="footer"/>
    <w:basedOn w:val="Normal"/>
    <w:link w:val="FooterChar"/>
    <w:uiPriority w:val="99"/>
    <w:unhideWhenUsed/>
    <w:rsid w:val="00E469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rlament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F0F6-1A4D-4914-B72A-AF51A579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2023-04-19T11:31:00Z</dcterms:created>
  <dcterms:modified xsi:type="dcterms:W3CDTF">2023-04-19T11:31:00Z</dcterms:modified>
</cp:coreProperties>
</file>